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E4AFD" w14:textId="77777777" w:rsidR="005B1074" w:rsidRDefault="00777AC5" w:rsidP="005B1074">
      <w:pPr>
        <w:pStyle w:val="StyleRegHead111pt"/>
        <w:numPr>
          <w:ilvl w:val="0"/>
          <w:numId w:val="0"/>
        </w:numPr>
      </w:pPr>
      <w:r>
        <w:t>TABLE</w:t>
      </w:r>
      <w:r w:rsidR="005B1074">
        <w:t xml:space="preserve"> FOR COMMENTS</w:t>
      </w:r>
    </w:p>
    <w:p w14:paraId="509F9590" w14:textId="2D2EC23B" w:rsidR="00E60C4A" w:rsidRDefault="00E60C4A" w:rsidP="00E60C4A">
      <w:pPr>
        <w:pStyle w:val="StyleRegHead111pt"/>
        <w:numPr>
          <w:ilvl w:val="0"/>
          <w:numId w:val="0"/>
        </w:numPr>
        <w:jc w:val="left"/>
      </w:pPr>
      <w:r>
        <w:t>Name of submitter: ______</w:t>
      </w:r>
      <w:r w:rsidR="008D3393">
        <w:t>Victor Costenoble</w:t>
      </w:r>
      <w:r w:rsidR="00044598">
        <w:t>_____________</w:t>
      </w:r>
    </w:p>
    <w:p w14:paraId="1539A45C" w14:textId="4E926A8D" w:rsidR="00E60C4A" w:rsidRDefault="00E60C4A" w:rsidP="00E60C4A">
      <w:pPr>
        <w:pStyle w:val="StyleRegHead111pt"/>
        <w:numPr>
          <w:ilvl w:val="0"/>
          <w:numId w:val="0"/>
        </w:numPr>
        <w:jc w:val="left"/>
      </w:pPr>
      <w:r>
        <w:t>Affiliated organization of the submitter</w:t>
      </w:r>
      <w:r w:rsidR="006D0849">
        <w:t xml:space="preserve"> (if any)</w:t>
      </w:r>
      <w:r>
        <w:t>: ____</w:t>
      </w:r>
      <w:r w:rsidR="008D3393">
        <w:t>Freelance</w:t>
      </w:r>
      <w:r w:rsidR="00200CA6">
        <w:t xml:space="preserve"> carbon consultant</w:t>
      </w:r>
      <w:r w:rsidR="008D3393">
        <w:t xml:space="preserve"> </w:t>
      </w:r>
      <w:r>
        <w:t>___________</w:t>
      </w:r>
    </w:p>
    <w:p w14:paraId="5F63183D" w14:textId="1EE09AF2" w:rsidR="00E60C4A" w:rsidRPr="007F243D" w:rsidRDefault="00E60C4A" w:rsidP="00E60C4A">
      <w:pPr>
        <w:pStyle w:val="StyleRegHead111pt"/>
        <w:numPr>
          <w:ilvl w:val="0"/>
          <w:numId w:val="0"/>
        </w:numPr>
        <w:jc w:val="left"/>
      </w:pPr>
      <w:r>
        <w:t>Contact email of submitter: _____</w:t>
      </w:r>
      <w:r w:rsidR="00E4727B" w:rsidRPr="00E4727B">
        <w:t xml:space="preserve"> </w:t>
      </w:r>
      <w:r w:rsidR="00DA4124">
        <w:t>victor@vico2s.</w:t>
      </w:r>
      <w:r w:rsidR="004C36E8">
        <w:t>com</w:t>
      </w:r>
      <w:r w:rsidR="00044598">
        <w:t>__</w:t>
      </w:r>
      <w:r w:rsidR="006D0849">
        <w:t>______</w:t>
      </w:r>
      <w:r w:rsidR="00044598">
        <w:t>_______</w:t>
      </w:r>
    </w:p>
    <w:tbl>
      <w:tblPr>
        <w:tblW w:w="154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38"/>
        <w:gridCol w:w="1436"/>
        <w:gridCol w:w="929"/>
        <w:gridCol w:w="987"/>
        <w:gridCol w:w="5772"/>
        <w:gridCol w:w="3312"/>
        <w:gridCol w:w="2571"/>
      </w:tblGrid>
      <w:tr w:rsidR="002B73C9" w14:paraId="44974AB3" w14:textId="77777777" w:rsidTr="004C36E8">
        <w:trPr>
          <w:cantSplit/>
          <w:trHeight w:val="295"/>
          <w:tblHeader/>
          <w:jc w:val="center"/>
        </w:trPr>
        <w:tc>
          <w:tcPr>
            <w:tcW w:w="438" w:type="dxa"/>
            <w:tcBorders>
              <w:top w:val="single" w:sz="6" w:space="0" w:color="auto"/>
              <w:left w:val="single" w:sz="6" w:space="0" w:color="auto"/>
              <w:bottom w:val="single" w:sz="6" w:space="0" w:color="auto"/>
              <w:right w:val="single" w:sz="6" w:space="0" w:color="auto"/>
            </w:tcBorders>
          </w:tcPr>
          <w:p w14:paraId="1118F40B" w14:textId="6E905A14" w:rsidR="00863150" w:rsidRDefault="00863150" w:rsidP="007E487F">
            <w:pPr>
              <w:keepLines/>
              <w:spacing w:before="40" w:after="40" w:line="180" w:lineRule="exact"/>
              <w:jc w:val="left"/>
              <w:rPr>
                <w:b/>
                <w:bCs/>
                <w:sz w:val="16"/>
                <w:szCs w:val="16"/>
              </w:rPr>
            </w:pPr>
            <w:r>
              <w:rPr>
                <w:b/>
                <w:bCs/>
                <w:sz w:val="16"/>
                <w:szCs w:val="16"/>
              </w:rPr>
              <w:t>0</w:t>
            </w:r>
          </w:p>
        </w:tc>
        <w:tc>
          <w:tcPr>
            <w:tcW w:w="1436" w:type="dxa"/>
            <w:tcBorders>
              <w:top w:val="single" w:sz="6" w:space="0" w:color="auto"/>
              <w:left w:val="single" w:sz="6" w:space="0" w:color="auto"/>
              <w:bottom w:val="single" w:sz="6" w:space="0" w:color="auto"/>
              <w:right w:val="single" w:sz="6" w:space="0" w:color="auto"/>
            </w:tcBorders>
          </w:tcPr>
          <w:p w14:paraId="0556F682" w14:textId="77777777" w:rsidR="00863150" w:rsidRDefault="00863150" w:rsidP="007E487F">
            <w:pPr>
              <w:keepLines/>
              <w:spacing w:before="40" w:after="40" w:line="180" w:lineRule="exact"/>
              <w:jc w:val="left"/>
              <w:rPr>
                <w:b/>
                <w:bCs/>
                <w:sz w:val="16"/>
                <w:szCs w:val="16"/>
              </w:rPr>
            </w:pPr>
            <w:r>
              <w:rPr>
                <w:b/>
                <w:bCs/>
                <w:sz w:val="16"/>
                <w:szCs w:val="16"/>
              </w:rPr>
              <w:t>1</w:t>
            </w:r>
          </w:p>
        </w:tc>
        <w:tc>
          <w:tcPr>
            <w:tcW w:w="929" w:type="dxa"/>
            <w:tcBorders>
              <w:top w:val="single" w:sz="6" w:space="0" w:color="auto"/>
              <w:left w:val="single" w:sz="6" w:space="0" w:color="auto"/>
              <w:bottom w:val="single" w:sz="6" w:space="0" w:color="auto"/>
              <w:right w:val="single" w:sz="6" w:space="0" w:color="auto"/>
            </w:tcBorders>
          </w:tcPr>
          <w:p w14:paraId="743B88A7" w14:textId="77777777" w:rsidR="00863150" w:rsidRDefault="00863150" w:rsidP="007E487F">
            <w:pPr>
              <w:keepLines/>
              <w:spacing w:before="40" w:after="40" w:line="180" w:lineRule="exact"/>
              <w:jc w:val="left"/>
              <w:rPr>
                <w:b/>
                <w:bCs/>
                <w:sz w:val="16"/>
                <w:szCs w:val="16"/>
              </w:rPr>
            </w:pPr>
            <w:r>
              <w:rPr>
                <w:b/>
                <w:bCs/>
                <w:sz w:val="16"/>
                <w:szCs w:val="16"/>
              </w:rPr>
              <w:t>2</w:t>
            </w:r>
          </w:p>
        </w:tc>
        <w:tc>
          <w:tcPr>
            <w:tcW w:w="987" w:type="dxa"/>
            <w:tcBorders>
              <w:top w:val="single" w:sz="6" w:space="0" w:color="auto"/>
              <w:left w:val="single" w:sz="6" w:space="0" w:color="auto"/>
              <w:bottom w:val="single" w:sz="6" w:space="0" w:color="auto"/>
              <w:right w:val="single" w:sz="6" w:space="0" w:color="auto"/>
            </w:tcBorders>
          </w:tcPr>
          <w:p w14:paraId="2AF66E0C" w14:textId="77777777" w:rsidR="00863150" w:rsidRDefault="00863150" w:rsidP="007E487F">
            <w:pPr>
              <w:keepLines/>
              <w:spacing w:before="40" w:after="40" w:line="180" w:lineRule="exact"/>
              <w:jc w:val="left"/>
              <w:rPr>
                <w:b/>
                <w:bCs/>
                <w:sz w:val="16"/>
                <w:szCs w:val="16"/>
              </w:rPr>
            </w:pPr>
            <w:r>
              <w:rPr>
                <w:b/>
                <w:bCs/>
                <w:sz w:val="16"/>
                <w:szCs w:val="16"/>
              </w:rPr>
              <w:t>3</w:t>
            </w:r>
          </w:p>
        </w:tc>
        <w:tc>
          <w:tcPr>
            <w:tcW w:w="5772" w:type="dxa"/>
            <w:tcBorders>
              <w:top w:val="single" w:sz="6" w:space="0" w:color="auto"/>
              <w:left w:val="single" w:sz="6" w:space="0" w:color="auto"/>
              <w:bottom w:val="single" w:sz="6" w:space="0" w:color="auto"/>
              <w:right w:val="single" w:sz="6" w:space="0" w:color="auto"/>
            </w:tcBorders>
          </w:tcPr>
          <w:p w14:paraId="4AE8941B" w14:textId="77777777" w:rsidR="00863150" w:rsidRDefault="00863150" w:rsidP="007E487F">
            <w:pPr>
              <w:keepLines/>
              <w:spacing w:before="40" w:after="40" w:line="180" w:lineRule="exact"/>
              <w:jc w:val="left"/>
              <w:rPr>
                <w:b/>
                <w:bCs/>
                <w:sz w:val="16"/>
                <w:szCs w:val="16"/>
              </w:rPr>
            </w:pPr>
            <w:r>
              <w:rPr>
                <w:b/>
                <w:bCs/>
                <w:sz w:val="16"/>
                <w:szCs w:val="16"/>
              </w:rPr>
              <w:t>4</w:t>
            </w:r>
          </w:p>
        </w:tc>
        <w:tc>
          <w:tcPr>
            <w:tcW w:w="3312" w:type="dxa"/>
            <w:tcBorders>
              <w:top w:val="single" w:sz="6" w:space="0" w:color="auto"/>
              <w:left w:val="single" w:sz="6" w:space="0" w:color="auto"/>
              <w:bottom w:val="single" w:sz="6" w:space="0" w:color="auto"/>
              <w:right w:val="single" w:sz="6" w:space="0" w:color="auto"/>
            </w:tcBorders>
          </w:tcPr>
          <w:p w14:paraId="5786B02A" w14:textId="77777777" w:rsidR="00863150" w:rsidRDefault="00863150" w:rsidP="007E487F">
            <w:pPr>
              <w:keepLines/>
              <w:spacing w:before="40" w:after="40" w:line="180" w:lineRule="exact"/>
              <w:jc w:val="left"/>
              <w:rPr>
                <w:b/>
                <w:bCs/>
                <w:sz w:val="16"/>
                <w:szCs w:val="16"/>
              </w:rPr>
            </w:pPr>
            <w:r>
              <w:rPr>
                <w:b/>
                <w:bCs/>
                <w:sz w:val="16"/>
                <w:szCs w:val="16"/>
              </w:rPr>
              <w:t>5</w:t>
            </w:r>
          </w:p>
        </w:tc>
        <w:tc>
          <w:tcPr>
            <w:tcW w:w="2571" w:type="dxa"/>
            <w:tcBorders>
              <w:top w:val="single" w:sz="6" w:space="0" w:color="auto"/>
              <w:left w:val="single" w:sz="6" w:space="0" w:color="auto"/>
              <w:bottom w:val="single" w:sz="6" w:space="0" w:color="auto"/>
              <w:right w:val="single" w:sz="6" w:space="0" w:color="auto"/>
            </w:tcBorders>
            <w:shd w:val="clear" w:color="auto" w:fill="E6E6E6"/>
          </w:tcPr>
          <w:p w14:paraId="65212BB9" w14:textId="77777777" w:rsidR="00863150" w:rsidRDefault="00863150" w:rsidP="007E487F">
            <w:pPr>
              <w:keepLines/>
              <w:spacing w:before="40" w:after="40" w:line="180" w:lineRule="exact"/>
              <w:jc w:val="left"/>
              <w:rPr>
                <w:b/>
                <w:bCs/>
                <w:sz w:val="16"/>
                <w:szCs w:val="16"/>
              </w:rPr>
            </w:pPr>
            <w:r>
              <w:rPr>
                <w:b/>
                <w:bCs/>
                <w:sz w:val="16"/>
                <w:szCs w:val="16"/>
              </w:rPr>
              <w:t>6</w:t>
            </w:r>
          </w:p>
        </w:tc>
      </w:tr>
      <w:tr w:rsidR="00931B52" w14:paraId="48486F42" w14:textId="77777777" w:rsidTr="004C36E8">
        <w:trPr>
          <w:cantSplit/>
          <w:trHeight w:val="295"/>
          <w:tblHeader/>
          <w:jc w:val="center"/>
        </w:trPr>
        <w:tc>
          <w:tcPr>
            <w:tcW w:w="438" w:type="dxa"/>
            <w:tcBorders>
              <w:top w:val="single" w:sz="6" w:space="0" w:color="auto"/>
              <w:left w:val="single" w:sz="6" w:space="0" w:color="auto"/>
              <w:bottom w:val="single" w:sz="6" w:space="0" w:color="auto"/>
              <w:right w:val="single" w:sz="6" w:space="0" w:color="auto"/>
            </w:tcBorders>
            <w:shd w:val="clear" w:color="auto" w:fill="E6E6E6"/>
          </w:tcPr>
          <w:p w14:paraId="7B197D7B" w14:textId="77777777" w:rsidR="00863150" w:rsidRDefault="00863150" w:rsidP="007E487F">
            <w:pPr>
              <w:keepLines/>
              <w:spacing w:before="40" w:after="40" w:line="190" w:lineRule="exact"/>
              <w:jc w:val="left"/>
              <w:rPr>
                <w:b/>
                <w:bCs/>
                <w:sz w:val="16"/>
                <w:szCs w:val="16"/>
              </w:rPr>
            </w:pPr>
            <w:r>
              <w:rPr>
                <w:b/>
                <w:bCs/>
                <w:sz w:val="16"/>
                <w:szCs w:val="16"/>
              </w:rPr>
              <w:t>#</w:t>
            </w:r>
          </w:p>
          <w:p w14:paraId="1BEFCA54" w14:textId="77777777" w:rsidR="00863150" w:rsidRDefault="00863150" w:rsidP="007E487F">
            <w:pPr>
              <w:keepLines/>
              <w:spacing w:before="40" w:after="40" w:line="190" w:lineRule="exact"/>
              <w:jc w:val="left"/>
              <w:rPr>
                <w:b/>
                <w:bCs/>
                <w:sz w:val="16"/>
                <w:szCs w:val="16"/>
              </w:rPr>
            </w:pPr>
          </w:p>
        </w:tc>
        <w:tc>
          <w:tcPr>
            <w:tcW w:w="1436" w:type="dxa"/>
            <w:tcBorders>
              <w:top w:val="single" w:sz="6" w:space="0" w:color="auto"/>
              <w:left w:val="single" w:sz="6" w:space="0" w:color="auto"/>
              <w:bottom w:val="single" w:sz="6" w:space="0" w:color="auto"/>
              <w:right w:val="single" w:sz="6" w:space="0" w:color="auto"/>
            </w:tcBorders>
            <w:shd w:val="clear" w:color="auto" w:fill="E6E6E6"/>
          </w:tcPr>
          <w:p w14:paraId="5931A8B1" w14:textId="77777777" w:rsidR="00863150" w:rsidRDefault="00863150" w:rsidP="007E487F">
            <w:pPr>
              <w:keepLines/>
              <w:spacing w:before="40" w:after="40" w:line="190" w:lineRule="exact"/>
              <w:jc w:val="left"/>
              <w:rPr>
                <w:b/>
                <w:bCs/>
                <w:sz w:val="16"/>
                <w:szCs w:val="16"/>
              </w:rPr>
            </w:pPr>
            <w:smartTag w:uri="urn:schemas-microsoft-com:office:smarttags" w:element="place">
              <w:r>
                <w:rPr>
                  <w:b/>
                  <w:bCs/>
                  <w:sz w:val="16"/>
                  <w:szCs w:val="16"/>
                </w:rPr>
                <w:t>Para</w:t>
              </w:r>
            </w:smartTag>
            <w:r>
              <w:rPr>
                <w:b/>
                <w:bCs/>
                <w:sz w:val="16"/>
                <w:szCs w:val="16"/>
              </w:rPr>
              <w:t xml:space="preserve"> No./</w:t>
            </w:r>
            <w:r>
              <w:rPr>
                <w:b/>
                <w:bCs/>
                <w:sz w:val="16"/>
                <w:szCs w:val="16"/>
              </w:rPr>
              <w:br/>
              <w:t>Annex / Figure / Table</w:t>
            </w:r>
          </w:p>
        </w:tc>
        <w:tc>
          <w:tcPr>
            <w:tcW w:w="929" w:type="dxa"/>
            <w:tcBorders>
              <w:top w:val="single" w:sz="6" w:space="0" w:color="auto"/>
              <w:left w:val="single" w:sz="6" w:space="0" w:color="auto"/>
              <w:bottom w:val="single" w:sz="6" w:space="0" w:color="auto"/>
              <w:right w:val="single" w:sz="6" w:space="0" w:color="auto"/>
            </w:tcBorders>
            <w:shd w:val="clear" w:color="auto" w:fill="E6E6E6"/>
          </w:tcPr>
          <w:p w14:paraId="612186A2" w14:textId="77777777" w:rsidR="00863150" w:rsidRDefault="00863150" w:rsidP="007E487F">
            <w:pPr>
              <w:keepLines/>
              <w:spacing w:before="40" w:after="40" w:line="190" w:lineRule="exact"/>
              <w:jc w:val="left"/>
              <w:rPr>
                <w:b/>
                <w:bCs/>
                <w:sz w:val="16"/>
                <w:szCs w:val="16"/>
              </w:rPr>
            </w:pPr>
            <w:r>
              <w:rPr>
                <w:b/>
                <w:bCs/>
                <w:sz w:val="16"/>
                <w:szCs w:val="16"/>
              </w:rPr>
              <w:t>Line Number</w:t>
            </w:r>
          </w:p>
        </w:tc>
        <w:tc>
          <w:tcPr>
            <w:tcW w:w="987" w:type="dxa"/>
            <w:tcBorders>
              <w:top w:val="single" w:sz="6" w:space="0" w:color="auto"/>
              <w:left w:val="single" w:sz="6" w:space="0" w:color="auto"/>
              <w:bottom w:val="single" w:sz="6" w:space="0" w:color="auto"/>
              <w:right w:val="single" w:sz="6" w:space="0" w:color="auto"/>
            </w:tcBorders>
            <w:shd w:val="clear" w:color="auto" w:fill="E6E6E6"/>
          </w:tcPr>
          <w:p w14:paraId="5E36EA1D" w14:textId="77777777" w:rsidR="00863150" w:rsidRDefault="00863150" w:rsidP="007E487F">
            <w:pPr>
              <w:keepLines/>
              <w:spacing w:before="40" w:after="40" w:line="190" w:lineRule="exact"/>
              <w:jc w:val="left"/>
              <w:rPr>
                <w:b/>
                <w:bCs/>
                <w:sz w:val="16"/>
                <w:szCs w:val="16"/>
              </w:rPr>
            </w:pPr>
            <w:r>
              <w:rPr>
                <w:b/>
                <w:bCs/>
                <w:sz w:val="16"/>
                <w:szCs w:val="16"/>
              </w:rPr>
              <w:t>Type of comment</w:t>
            </w:r>
          </w:p>
          <w:p w14:paraId="7BC03EA3" w14:textId="77777777" w:rsidR="00863150" w:rsidRDefault="00863150" w:rsidP="007E487F">
            <w:pPr>
              <w:keepLines/>
              <w:spacing w:before="40" w:after="40" w:line="190" w:lineRule="exact"/>
              <w:jc w:val="left"/>
              <w:rPr>
                <w:rStyle w:val="PageNumber"/>
                <w:sz w:val="16"/>
                <w:szCs w:val="16"/>
              </w:rPr>
            </w:pPr>
            <w:proofErr w:type="spellStart"/>
            <w:r>
              <w:rPr>
                <w:rStyle w:val="PageNumber"/>
                <w:b/>
                <w:bCs/>
                <w:sz w:val="16"/>
                <w:szCs w:val="16"/>
              </w:rPr>
              <w:t>ge</w:t>
            </w:r>
            <w:proofErr w:type="spellEnd"/>
            <w:r>
              <w:rPr>
                <w:rStyle w:val="PageNumber"/>
                <w:sz w:val="16"/>
                <w:szCs w:val="16"/>
              </w:rPr>
              <w:t xml:space="preserve"> = general</w:t>
            </w:r>
          </w:p>
          <w:p w14:paraId="192FE6D5" w14:textId="77777777" w:rsidR="00863150" w:rsidRDefault="00863150" w:rsidP="007E487F">
            <w:pPr>
              <w:keepLines/>
              <w:spacing w:before="40" w:after="40" w:line="190" w:lineRule="exact"/>
              <w:jc w:val="left"/>
              <w:rPr>
                <w:b/>
                <w:bCs/>
                <w:sz w:val="16"/>
                <w:szCs w:val="16"/>
              </w:rPr>
            </w:pPr>
            <w:proofErr w:type="spellStart"/>
            <w:r>
              <w:rPr>
                <w:rStyle w:val="PageNumber"/>
                <w:b/>
                <w:bCs/>
                <w:sz w:val="16"/>
                <w:szCs w:val="16"/>
              </w:rPr>
              <w:t>te</w:t>
            </w:r>
            <w:proofErr w:type="spellEnd"/>
            <w:r>
              <w:rPr>
                <w:rStyle w:val="PageNumber"/>
                <w:sz w:val="16"/>
                <w:szCs w:val="16"/>
              </w:rPr>
              <w:t xml:space="preserve"> = technical </w:t>
            </w:r>
            <w:r>
              <w:rPr>
                <w:rStyle w:val="PageNumber"/>
                <w:sz w:val="16"/>
                <w:szCs w:val="16"/>
              </w:rPr>
              <w:tab/>
            </w:r>
            <w:r>
              <w:rPr>
                <w:rStyle w:val="PageNumber"/>
                <w:b/>
                <w:bCs/>
                <w:sz w:val="16"/>
                <w:szCs w:val="16"/>
              </w:rPr>
              <w:t>ed</w:t>
            </w:r>
            <w:r>
              <w:rPr>
                <w:rStyle w:val="PageNumber"/>
                <w:sz w:val="16"/>
                <w:szCs w:val="16"/>
              </w:rPr>
              <w:t xml:space="preserve"> = editorial </w:t>
            </w:r>
          </w:p>
        </w:tc>
        <w:tc>
          <w:tcPr>
            <w:tcW w:w="5772" w:type="dxa"/>
            <w:tcBorders>
              <w:top w:val="single" w:sz="6" w:space="0" w:color="auto"/>
              <w:left w:val="single" w:sz="6" w:space="0" w:color="auto"/>
              <w:bottom w:val="single" w:sz="6" w:space="0" w:color="auto"/>
              <w:right w:val="single" w:sz="6" w:space="0" w:color="auto"/>
            </w:tcBorders>
            <w:shd w:val="clear" w:color="auto" w:fill="E6E6E6"/>
          </w:tcPr>
          <w:p w14:paraId="5DB73758" w14:textId="77777777" w:rsidR="00863150" w:rsidRDefault="00863150" w:rsidP="007E487F">
            <w:pPr>
              <w:keepLines/>
              <w:spacing w:before="40" w:after="40" w:line="190" w:lineRule="exact"/>
              <w:jc w:val="left"/>
              <w:rPr>
                <w:b/>
                <w:bCs/>
                <w:sz w:val="16"/>
                <w:szCs w:val="16"/>
              </w:rPr>
            </w:pPr>
            <w:r>
              <w:rPr>
                <w:b/>
                <w:bCs/>
                <w:sz w:val="16"/>
                <w:szCs w:val="16"/>
              </w:rPr>
              <w:t xml:space="preserve">Comment </w:t>
            </w:r>
          </w:p>
          <w:p w14:paraId="58D30D20" w14:textId="77777777" w:rsidR="00863150" w:rsidRDefault="00863150" w:rsidP="007E487F">
            <w:pPr>
              <w:keepLines/>
              <w:spacing w:before="40" w:after="40" w:line="190" w:lineRule="exact"/>
              <w:jc w:val="left"/>
              <w:rPr>
                <w:b/>
                <w:bCs/>
                <w:sz w:val="16"/>
                <w:szCs w:val="16"/>
              </w:rPr>
            </w:pPr>
            <w:r>
              <w:rPr>
                <w:b/>
                <w:bCs/>
                <w:sz w:val="16"/>
                <w:szCs w:val="16"/>
              </w:rPr>
              <w:t>(including justification for change)</w:t>
            </w:r>
          </w:p>
        </w:tc>
        <w:tc>
          <w:tcPr>
            <w:tcW w:w="3312" w:type="dxa"/>
            <w:tcBorders>
              <w:top w:val="single" w:sz="6" w:space="0" w:color="auto"/>
              <w:left w:val="single" w:sz="6" w:space="0" w:color="auto"/>
              <w:bottom w:val="single" w:sz="6" w:space="0" w:color="auto"/>
              <w:right w:val="single" w:sz="6" w:space="0" w:color="auto"/>
            </w:tcBorders>
            <w:shd w:val="clear" w:color="auto" w:fill="E6E6E6"/>
          </w:tcPr>
          <w:p w14:paraId="33AB5C84" w14:textId="77777777" w:rsidR="00863150" w:rsidRDefault="186F6602" w:rsidP="007E487F">
            <w:pPr>
              <w:keepLines/>
              <w:spacing w:before="40" w:after="40" w:line="190" w:lineRule="exact"/>
              <w:jc w:val="left"/>
              <w:rPr>
                <w:b/>
                <w:bCs/>
                <w:sz w:val="16"/>
                <w:szCs w:val="16"/>
              </w:rPr>
            </w:pPr>
            <w:r w:rsidRPr="186F6602">
              <w:rPr>
                <w:b/>
                <w:bCs/>
                <w:sz w:val="16"/>
                <w:szCs w:val="16"/>
              </w:rPr>
              <w:t xml:space="preserve">Proposed change </w:t>
            </w:r>
          </w:p>
          <w:p w14:paraId="50091044" w14:textId="77777777" w:rsidR="00863150" w:rsidRDefault="186F6602" w:rsidP="007E487F">
            <w:pPr>
              <w:keepLines/>
              <w:spacing w:before="40" w:after="40" w:line="190" w:lineRule="exact"/>
              <w:jc w:val="left"/>
              <w:rPr>
                <w:b/>
                <w:bCs/>
                <w:sz w:val="16"/>
                <w:szCs w:val="16"/>
              </w:rPr>
            </w:pPr>
            <w:r w:rsidRPr="186F6602">
              <w:rPr>
                <w:b/>
                <w:bCs/>
                <w:sz w:val="16"/>
                <w:szCs w:val="16"/>
              </w:rPr>
              <w:t>(including proposed text)</w:t>
            </w:r>
          </w:p>
        </w:tc>
        <w:tc>
          <w:tcPr>
            <w:tcW w:w="2571" w:type="dxa"/>
            <w:tcBorders>
              <w:top w:val="single" w:sz="6" w:space="0" w:color="auto"/>
              <w:left w:val="single" w:sz="6" w:space="0" w:color="auto"/>
              <w:bottom w:val="single" w:sz="6" w:space="0" w:color="auto"/>
              <w:right w:val="single" w:sz="6" w:space="0" w:color="auto"/>
            </w:tcBorders>
            <w:shd w:val="clear" w:color="auto" w:fill="E6E6E6"/>
          </w:tcPr>
          <w:p w14:paraId="06C1D227" w14:textId="77777777" w:rsidR="00863150" w:rsidRDefault="00863150" w:rsidP="007E487F">
            <w:pPr>
              <w:keepLines/>
              <w:spacing w:before="40" w:after="40" w:line="190" w:lineRule="exact"/>
              <w:jc w:val="left"/>
              <w:rPr>
                <w:b/>
                <w:bCs/>
                <w:sz w:val="16"/>
                <w:szCs w:val="16"/>
              </w:rPr>
            </w:pPr>
            <w:r>
              <w:rPr>
                <w:b/>
                <w:bCs/>
                <w:sz w:val="16"/>
                <w:szCs w:val="16"/>
              </w:rPr>
              <w:t>Assessment of comment</w:t>
            </w:r>
          </w:p>
          <w:p w14:paraId="54A7E6A7" w14:textId="77777777" w:rsidR="00863150" w:rsidRDefault="00863150" w:rsidP="007E487F">
            <w:pPr>
              <w:keepLines/>
              <w:spacing w:before="40" w:after="40" w:line="190" w:lineRule="exact"/>
              <w:jc w:val="left"/>
              <w:rPr>
                <w:b/>
                <w:bCs/>
                <w:sz w:val="16"/>
                <w:szCs w:val="16"/>
              </w:rPr>
            </w:pPr>
            <w:r>
              <w:rPr>
                <w:b/>
                <w:bCs/>
                <w:sz w:val="16"/>
                <w:szCs w:val="16"/>
              </w:rPr>
              <w:t>(</w:t>
            </w:r>
            <w:r w:rsidRPr="005A256D">
              <w:rPr>
                <w:b/>
                <w:bCs/>
                <w:i/>
                <w:sz w:val="16"/>
                <w:szCs w:val="16"/>
              </w:rPr>
              <w:t xml:space="preserve">to be completed by </w:t>
            </w:r>
            <w:r>
              <w:rPr>
                <w:b/>
                <w:bCs/>
                <w:i/>
                <w:sz w:val="16"/>
                <w:szCs w:val="16"/>
              </w:rPr>
              <w:t>UNFCCC secretariat</w:t>
            </w:r>
            <w:r>
              <w:rPr>
                <w:b/>
                <w:bCs/>
                <w:sz w:val="16"/>
                <w:szCs w:val="16"/>
              </w:rPr>
              <w:t>)</w:t>
            </w:r>
          </w:p>
        </w:tc>
      </w:tr>
      <w:tr w:rsidR="008D3393" w14:paraId="5212B730" w14:textId="77777777" w:rsidTr="004C36E8">
        <w:trPr>
          <w:cantSplit/>
          <w:trHeight w:val="295"/>
          <w:jc w:val="center"/>
        </w:trPr>
        <w:tc>
          <w:tcPr>
            <w:tcW w:w="438" w:type="dxa"/>
            <w:tcBorders>
              <w:top w:val="single" w:sz="6" w:space="0" w:color="auto"/>
              <w:left w:val="single" w:sz="6" w:space="0" w:color="auto"/>
              <w:bottom w:val="single" w:sz="6" w:space="0" w:color="auto"/>
              <w:right w:val="single" w:sz="6" w:space="0" w:color="auto"/>
            </w:tcBorders>
          </w:tcPr>
          <w:p w14:paraId="3C9EC307" w14:textId="1916ADBA" w:rsidR="008D3393" w:rsidRDefault="008D3393" w:rsidP="008D3393">
            <w:pPr>
              <w:spacing w:line="190" w:lineRule="exact"/>
              <w:jc w:val="left"/>
              <w:rPr>
                <w:b/>
                <w:bCs/>
                <w:sz w:val="16"/>
                <w:szCs w:val="16"/>
              </w:rPr>
            </w:pPr>
            <w:r>
              <w:rPr>
                <w:b/>
                <w:bCs/>
                <w:sz w:val="16"/>
                <w:szCs w:val="16"/>
              </w:rPr>
              <w:t>1</w:t>
            </w:r>
          </w:p>
        </w:tc>
        <w:tc>
          <w:tcPr>
            <w:tcW w:w="1436" w:type="dxa"/>
            <w:tcBorders>
              <w:top w:val="single" w:sz="6" w:space="0" w:color="auto"/>
              <w:left w:val="single" w:sz="6" w:space="0" w:color="auto"/>
              <w:bottom w:val="single" w:sz="6" w:space="0" w:color="auto"/>
              <w:right w:val="single" w:sz="6" w:space="0" w:color="auto"/>
            </w:tcBorders>
          </w:tcPr>
          <w:p w14:paraId="31ACC553" w14:textId="1613774A" w:rsidR="008D3393" w:rsidRDefault="008D3393" w:rsidP="008D3393">
            <w:pPr>
              <w:spacing w:line="190" w:lineRule="exact"/>
              <w:jc w:val="left"/>
              <w:rPr>
                <w:b/>
                <w:bCs/>
                <w:sz w:val="16"/>
                <w:szCs w:val="16"/>
              </w:rPr>
            </w:pPr>
            <w:r>
              <w:rPr>
                <w:b/>
                <w:bCs/>
                <w:sz w:val="16"/>
                <w:szCs w:val="16"/>
              </w:rPr>
              <w:t>General</w:t>
            </w:r>
          </w:p>
        </w:tc>
        <w:tc>
          <w:tcPr>
            <w:tcW w:w="929" w:type="dxa"/>
            <w:tcBorders>
              <w:top w:val="single" w:sz="6" w:space="0" w:color="auto"/>
              <w:left w:val="single" w:sz="6" w:space="0" w:color="auto"/>
              <w:bottom w:val="single" w:sz="6" w:space="0" w:color="auto"/>
              <w:right w:val="single" w:sz="6" w:space="0" w:color="auto"/>
            </w:tcBorders>
          </w:tcPr>
          <w:p w14:paraId="4C1ADC90" w14:textId="03D406A3" w:rsidR="008D3393" w:rsidRDefault="008D3393" w:rsidP="008D3393">
            <w:pPr>
              <w:spacing w:line="190" w:lineRule="exact"/>
              <w:jc w:val="left"/>
              <w:rPr>
                <w:rFonts w:eastAsia="Arial"/>
                <w:b/>
                <w:bCs/>
                <w:sz w:val="16"/>
                <w:szCs w:val="16"/>
              </w:rPr>
            </w:pPr>
            <w:r>
              <w:rPr>
                <w:rFonts w:eastAsia="Arial"/>
                <w:b/>
                <w:bCs/>
                <w:sz w:val="16"/>
                <w:szCs w:val="16"/>
              </w:rPr>
              <w:t>N/A</w:t>
            </w:r>
          </w:p>
        </w:tc>
        <w:tc>
          <w:tcPr>
            <w:tcW w:w="987" w:type="dxa"/>
            <w:tcBorders>
              <w:top w:val="single" w:sz="6" w:space="0" w:color="auto"/>
              <w:left w:val="single" w:sz="6" w:space="0" w:color="auto"/>
              <w:bottom w:val="single" w:sz="6" w:space="0" w:color="auto"/>
              <w:right w:val="single" w:sz="6" w:space="0" w:color="auto"/>
            </w:tcBorders>
          </w:tcPr>
          <w:p w14:paraId="3D8C713B" w14:textId="780F49E4" w:rsidR="008D3393" w:rsidRPr="186F6602" w:rsidRDefault="008D3393" w:rsidP="008D3393">
            <w:pPr>
              <w:spacing w:line="190" w:lineRule="exact"/>
              <w:jc w:val="left"/>
              <w:rPr>
                <w:rFonts w:eastAsia="Arial"/>
                <w:b/>
                <w:bCs/>
                <w:sz w:val="16"/>
                <w:szCs w:val="16"/>
              </w:rPr>
            </w:pPr>
            <w:proofErr w:type="spellStart"/>
            <w:r w:rsidRPr="186F6602">
              <w:rPr>
                <w:rFonts w:eastAsia="Arial"/>
                <w:b/>
                <w:bCs/>
                <w:sz w:val="16"/>
                <w:szCs w:val="16"/>
              </w:rPr>
              <w:t>ge</w:t>
            </w:r>
            <w:proofErr w:type="spellEnd"/>
          </w:p>
        </w:tc>
        <w:tc>
          <w:tcPr>
            <w:tcW w:w="5772" w:type="dxa"/>
            <w:tcBorders>
              <w:top w:val="single" w:sz="6" w:space="0" w:color="auto"/>
              <w:left w:val="single" w:sz="6" w:space="0" w:color="auto"/>
              <w:bottom w:val="single" w:sz="6" w:space="0" w:color="auto"/>
              <w:right w:val="single" w:sz="6" w:space="0" w:color="auto"/>
            </w:tcBorders>
          </w:tcPr>
          <w:p w14:paraId="1B17BAB2" w14:textId="7050DC4D" w:rsidR="008D3393" w:rsidRDefault="008D3393" w:rsidP="008D3393">
            <w:pPr>
              <w:widowControl w:val="0"/>
              <w:jc w:val="left"/>
              <w:rPr>
                <w:sz w:val="16"/>
                <w:szCs w:val="16"/>
              </w:rPr>
            </w:pPr>
            <w:r w:rsidRPr="00CD7B0D">
              <w:rPr>
                <w:sz w:val="16"/>
                <w:szCs w:val="16"/>
              </w:rPr>
              <w:t xml:space="preserve">It must be noted that the authors have put a significant effort into the realisation and subsequent revision of the </w:t>
            </w:r>
            <w:proofErr w:type="spellStart"/>
            <w:r w:rsidRPr="00CD7B0D">
              <w:rPr>
                <w:sz w:val="16"/>
                <w:szCs w:val="16"/>
              </w:rPr>
              <w:t>MoFuSS</w:t>
            </w:r>
            <w:proofErr w:type="spellEnd"/>
            <w:r w:rsidRPr="00CD7B0D">
              <w:rPr>
                <w:sz w:val="16"/>
                <w:szCs w:val="16"/>
              </w:rPr>
              <w:t xml:space="preserve"> paper. The model seems to provide accurate </w:t>
            </w:r>
            <w:proofErr w:type="spellStart"/>
            <w:r w:rsidRPr="00CD7B0D">
              <w:rPr>
                <w:sz w:val="16"/>
                <w:szCs w:val="16"/>
              </w:rPr>
              <w:t>fNRB</w:t>
            </w:r>
            <w:proofErr w:type="spellEnd"/>
            <w:r w:rsidRPr="00CD7B0D">
              <w:rPr>
                <w:sz w:val="16"/>
                <w:szCs w:val="16"/>
              </w:rPr>
              <w:t xml:space="preserve"> estimates based on latest sciences and including relevant experts ‘feedback from the first round of commenting period. However, the following comment and attached paper below questions the applicability of these </w:t>
            </w:r>
            <w:proofErr w:type="spellStart"/>
            <w:r w:rsidRPr="00CD7B0D">
              <w:rPr>
                <w:sz w:val="16"/>
                <w:szCs w:val="16"/>
              </w:rPr>
              <w:t>fNRB</w:t>
            </w:r>
            <w:proofErr w:type="spellEnd"/>
            <w:r w:rsidRPr="00CD7B0D">
              <w:rPr>
                <w:sz w:val="16"/>
                <w:szCs w:val="16"/>
              </w:rPr>
              <w:t xml:space="preserve"> values in </w:t>
            </w:r>
            <w:r w:rsidR="00DA4124">
              <w:rPr>
                <w:sz w:val="16"/>
                <w:szCs w:val="16"/>
              </w:rPr>
              <w:t>existing</w:t>
            </w:r>
            <w:r w:rsidRPr="00CD7B0D">
              <w:rPr>
                <w:sz w:val="16"/>
                <w:szCs w:val="16"/>
              </w:rPr>
              <w:t xml:space="preserve"> carbon methodologies</w:t>
            </w:r>
            <w:r w:rsidR="00DA4124">
              <w:rPr>
                <w:sz w:val="16"/>
                <w:szCs w:val="16"/>
              </w:rPr>
              <w:t>:</w:t>
            </w:r>
          </w:p>
          <w:p w14:paraId="44CECFB4" w14:textId="77777777" w:rsidR="00CD7B0D" w:rsidRPr="00CD7B0D" w:rsidRDefault="00CD7B0D" w:rsidP="008D3393">
            <w:pPr>
              <w:widowControl w:val="0"/>
              <w:jc w:val="left"/>
              <w:rPr>
                <w:sz w:val="16"/>
                <w:szCs w:val="16"/>
              </w:rPr>
            </w:pPr>
          </w:p>
          <w:p w14:paraId="13DA1417" w14:textId="77BEFE10" w:rsidR="006A49C3" w:rsidRPr="00CD7B0D" w:rsidRDefault="00CD7B0D" w:rsidP="008D3393">
            <w:pPr>
              <w:widowControl w:val="0"/>
              <w:jc w:val="left"/>
              <w:rPr>
                <w:sz w:val="16"/>
                <w:szCs w:val="16"/>
              </w:rPr>
            </w:pPr>
            <w:r w:rsidRPr="00CD7B0D">
              <w:rPr>
                <w:sz w:val="16"/>
                <w:szCs w:val="16"/>
              </w:rPr>
              <w:t xml:space="preserve">1) </w:t>
            </w:r>
            <w:r w:rsidRPr="00CD7B0D">
              <w:rPr>
                <w:b/>
                <w:bCs/>
                <w:sz w:val="16"/>
                <w:szCs w:val="16"/>
              </w:rPr>
              <w:t>System change</w:t>
            </w:r>
            <w:r w:rsidRPr="00CD7B0D">
              <w:rPr>
                <w:sz w:val="16"/>
                <w:szCs w:val="16"/>
              </w:rPr>
              <w:t xml:space="preserve">: </w:t>
            </w:r>
            <w:proofErr w:type="spellStart"/>
            <w:r w:rsidR="006A49C3" w:rsidRPr="00CD7B0D">
              <w:rPr>
                <w:sz w:val="16"/>
                <w:szCs w:val="16"/>
              </w:rPr>
              <w:t>MoFuSS</w:t>
            </w:r>
            <w:proofErr w:type="spellEnd"/>
            <w:r w:rsidR="006A49C3" w:rsidRPr="00CD7B0D">
              <w:rPr>
                <w:sz w:val="16"/>
                <w:szCs w:val="16"/>
              </w:rPr>
              <w:t xml:space="preserve"> evaluates the unbalance of fuel harvesting based on a pixel-based approach (i.e. consumption of all the households in those pixels) whereas in carbon methodologies, the project intervention areas consist of only the households included in the project. Hence, the emission reductions must also consider the </w:t>
            </w:r>
            <w:proofErr w:type="spellStart"/>
            <w:r w:rsidR="006A49C3" w:rsidRPr="00CD7B0D">
              <w:rPr>
                <w:sz w:val="16"/>
                <w:szCs w:val="16"/>
              </w:rPr>
              <w:t>fNRB</w:t>
            </w:r>
            <w:proofErr w:type="spellEnd"/>
            <w:r w:rsidR="006A49C3" w:rsidRPr="00CD7B0D">
              <w:rPr>
                <w:sz w:val="16"/>
                <w:szCs w:val="16"/>
              </w:rPr>
              <w:t xml:space="preserve"> evaluated for the same system.</w:t>
            </w:r>
            <w:r w:rsidRPr="00CD7B0D">
              <w:rPr>
                <w:sz w:val="16"/>
                <w:szCs w:val="16"/>
              </w:rPr>
              <w:t xml:space="preserve"> I</w:t>
            </w:r>
            <w:r w:rsidRPr="00CD7B0D">
              <w:rPr>
                <w:sz w:val="16"/>
                <w:szCs w:val="16"/>
              </w:rPr>
              <w:t>n carbon methodologies,</w:t>
            </w:r>
            <w:r w:rsidRPr="00CD7B0D">
              <w:rPr>
                <w:b/>
                <w:bCs/>
                <w:sz w:val="16"/>
                <w:szCs w:val="16"/>
              </w:rPr>
              <w:t xml:space="preserve"> </w:t>
            </w:r>
            <w:r w:rsidRPr="00CD7B0D">
              <w:rPr>
                <w:sz w:val="16"/>
                <w:szCs w:val="16"/>
              </w:rPr>
              <w:t xml:space="preserve">the definition of project intervention areas consists of only the households included in the project. Hence, it is different than the definition of the </w:t>
            </w:r>
            <w:proofErr w:type="spellStart"/>
            <w:r w:rsidRPr="00CD7B0D">
              <w:rPr>
                <w:sz w:val="16"/>
                <w:szCs w:val="16"/>
              </w:rPr>
              <w:t>MoFuSS</w:t>
            </w:r>
            <w:proofErr w:type="spellEnd"/>
            <w:r w:rsidRPr="00CD7B0D">
              <w:rPr>
                <w:sz w:val="16"/>
                <w:szCs w:val="16"/>
              </w:rPr>
              <w:t xml:space="preserve"> model which relies on project</w:t>
            </w:r>
            <w:r w:rsidR="00DA4124">
              <w:rPr>
                <w:sz w:val="16"/>
                <w:szCs w:val="16"/>
              </w:rPr>
              <w:t xml:space="preserve"> geographic</w:t>
            </w:r>
            <w:r w:rsidRPr="00CD7B0D">
              <w:rPr>
                <w:sz w:val="16"/>
                <w:szCs w:val="16"/>
              </w:rPr>
              <w:t xml:space="preserve"> locations. Considering the first definition,</w:t>
            </w:r>
            <w:r w:rsidRPr="00CD7B0D">
              <w:rPr>
                <w:rFonts w:eastAsiaTheme="minorHAnsi"/>
                <w:kern w:val="2"/>
                <w:sz w:val="16"/>
                <w:szCs w:val="16"/>
              </w:rPr>
              <w:t xml:space="preserve"> </w:t>
            </w:r>
            <w:r w:rsidRPr="00CD7B0D">
              <w:rPr>
                <w:sz w:val="16"/>
                <w:szCs w:val="16"/>
              </w:rPr>
              <w:t xml:space="preserve">when a project reduces the consumption of renewable biomass (RB) within </w:t>
            </w:r>
            <w:r w:rsidRPr="00CD7B0D">
              <w:rPr>
                <w:sz w:val="16"/>
                <w:szCs w:val="16"/>
                <w:lang w:val="en-US"/>
              </w:rPr>
              <w:t xml:space="preserve">a </w:t>
            </w:r>
            <w:r w:rsidRPr="00CD7B0D">
              <w:rPr>
                <w:sz w:val="16"/>
                <w:szCs w:val="16"/>
              </w:rPr>
              <w:t xml:space="preserve">specific location, this RB becomes now </w:t>
            </w:r>
            <w:r w:rsidRPr="00CD7B0D">
              <w:rPr>
                <w:sz w:val="16"/>
                <w:szCs w:val="16"/>
                <w:lang w:val="en-US"/>
              </w:rPr>
              <w:t>available</w:t>
            </w:r>
            <w:r w:rsidRPr="00CD7B0D">
              <w:rPr>
                <w:sz w:val="16"/>
                <w:szCs w:val="16"/>
              </w:rPr>
              <w:t xml:space="preserve"> for everyone inside and outside the project boundary.</w:t>
            </w:r>
            <w:r w:rsidRPr="00CD7B0D">
              <w:rPr>
                <w:rFonts w:eastAsia="Arial"/>
                <w:sz w:val="16"/>
                <w:szCs w:val="16"/>
                <w:lang w:val="en-US"/>
              </w:rPr>
              <w:t xml:space="preserve"> </w:t>
            </w:r>
            <w:r w:rsidRPr="00CD7B0D">
              <w:rPr>
                <w:rFonts w:eastAsia="Arial"/>
                <w:sz w:val="16"/>
                <w:szCs w:val="16"/>
                <w:lang w:val="en-US"/>
              </w:rPr>
              <w:t xml:space="preserve">This can alternatively be considered as a </w:t>
            </w:r>
            <w:r w:rsidRPr="00CD7B0D">
              <w:rPr>
                <w:rFonts w:eastAsia="Arial"/>
                <w:b/>
                <w:bCs/>
                <w:sz w:val="16"/>
                <w:szCs w:val="16"/>
                <w:lang w:val="en-US"/>
              </w:rPr>
              <w:t>positive leakage</w:t>
            </w:r>
            <w:r w:rsidRPr="00CD7B0D">
              <w:rPr>
                <w:rFonts w:eastAsia="Arial"/>
                <w:sz w:val="16"/>
                <w:szCs w:val="16"/>
                <w:lang w:val="en-US"/>
              </w:rPr>
              <w:t xml:space="preserve"> contribution, meaning that there is an additional reduction of the project emissions occurring outside the project intervention area</w:t>
            </w:r>
            <w:r w:rsidRPr="00CD7B0D">
              <w:rPr>
                <w:rFonts w:eastAsia="Arial"/>
                <w:sz w:val="16"/>
                <w:szCs w:val="16"/>
                <w:lang w:val="en-US"/>
              </w:rPr>
              <w:t>.</w:t>
            </w:r>
          </w:p>
          <w:p w14:paraId="60A45FF9" w14:textId="77777777" w:rsidR="008D3393" w:rsidRPr="00CD7B0D" w:rsidRDefault="008D3393" w:rsidP="008D3393">
            <w:pPr>
              <w:widowControl w:val="0"/>
              <w:jc w:val="left"/>
              <w:rPr>
                <w:sz w:val="16"/>
                <w:szCs w:val="16"/>
              </w:rPr>
            </w:pPr>
          </w:p>
          <w:p w14:paraId="4FE0B402" w14:textId="77777777" w:rsidR="008D3393" w:rsidRPr="00CD7B0D" w:rsidRDefault="008D3393" w:rsidP="00CD7B0D">
            <w:pPr>
              <w:widowControl w:val="0"/>
              <w:jc w:val="left"/>
              <w:rPr>
                <w:sz w:val="16"/>
                <w:szCs w:val="16"/>
              </w:rPr>
            </w:pPr>
          </w:p>
        </w:tc>
        <w:tc>
          <w:tcPr>
            <w:tcW w:w="3312" w:type="dxa"/>
            <w:tcBorders>
              <w:top w:val="single" w:sz="6" w:space="0" w:color="auto"/>
              <w:left w:val="single" w:sz="6" w:space="0" w:color="auto"/>
              <w:bottom w:val="single" w:sz="6" w:space="0" w:color="auto"/>
              <w:right w:val="single" w:sz="6" w:space="0" w:color="auto"/>
            </w:tcBorders>
          </w:tcPr>
          <w:p w14:paraId="76EB20C6" w14:textId="77777777" w:rsidR="00C043D7" w:rsidRDefault="004C36E8" w:rsidP="008D3393">
            <w:pPr>
              <w:spacing w:line="190" w:lineRule="exact"/>
              <w:jc w:val="left"/>
              <w:rPr>
                <w:sz w:val="16"/>
                <w:szCs w:val="16"/>
              </w:rPr>
            </w:pPr>
            <w:r w:rsidRPr="00CD7B0D">
              <w:rPr>
                <w:sz w:val="16"/>
                <w:szCs w:val="16"/>
              </w:rPr>
              <w:t xml:space="preserve">The model used for calculating the </w:t>
            </w:r>
            <w:proofErr w:type="spellStart"/>
            <w:r w:rsidRPr="00CD7B0D">
              <w:rPr>
                <w:sz w:val="16"/>
                <w:szCs w:val="16"/>
              </w:rPr>
              <w:t>fNRB</w:t>
            </w:r>
            <w:proofErr w:type="spellEnd"/>
            <w:r w:rsidRPr="00CD7B0D">
              <w:rPr>
                <w:sz w:val="16"/>
                <w:szCs w:val="16"/>
              </w:rPr>
              <w:t xml:space="preserve"> is not questioned as it is understood that it is based on the latest science and available data</w:t>
            </w:r>
            <w:r w:rsidR="00DA4124">
              <w:rPr>
                <w:sz w:val="16"/>
                <w:szCs w:val="16"/>
              </w:rPr>
              <w:t xml:space="preserve">, including expert’s </w:t>
            </w:r>
            <w:r w:rsidR="00C043D7">
              <w:rPr>
                <w:sz w:val="16"/>
                <w:szCs w:val="16"/>
              </w:rPr>
              <w:t>feedback</w:t>
            </w:r>
            <w:r w:rsidR="00DA4124">
              <w:rPr>
                <w:sz w:val="16"/>
                <w:szCs w:val="16"/>
              </w:rPr>
              <w:t xml:space="preserve"> for revision</w:t>
            </w:r>
            <w:r w:rsidRPr="00CD7B0D">
              <w:rPr>
                <w:sz w:val="16"/>
                <w:szCs w:val="16"/>
              </w:rPr>
              <w:t xml:space="preserve">. </w:t>
            </w:r>
          </w:p>
          <w:p w14:paraId="2B9E2868" w14:textId="4BEAFB93" w:rsidR="008D3393" w:rsidRPr="00CD7B0D" w:rsidRDefault="004C36E8" w:rsidP="008D3393">
            <w:pPr>
              <w:spacing w:line="190" w:lineRule="exact"/>
              <w:jc w:val="left"/>
              <w:rPr>
                <w:sz w:val="16"/>
                <w:szCs w:val="16"/>
              </w:rPr>
            </w:pPr>
            <w:r w:rsidRPr="00CD7B0D">
              <w:rPr>
                <w:sz w:val="16"/>
                <w:szCs w:val="16"/>
              </w:rPr>
              <w:t xml:space="preserve">However, the application </w:t>
            </w:r>
            <w:proofErr w:type="spellStart"/>
            <w:r w:rsidRPr="00CD7B0D">
              <w:rPr>
                <w:sz w:val="16"/>
                <w:szCs w:val="16"/>
              </w:rPr>
              <w:t>MoFuSS</w:t>
            </w:r>
            <w:proofErr w:type="spellEnd"/>
            <w:r w:rsidRPr="00CD7B0D">
              <w:rPr>
                <w:sz w:val="16"/>
                <w:szCs w:val="16"/>
              </w:rPr>
              <w:t xml:space="preserve"> derived values for cookstove methodologies as they are presented is not compatible</w:t>
            </w:r>
            <w:r w:rsidR="00C043D7">
              <w:rPr>
                <w:sz w:val="16"/>
                <w:szCs w:val="16"/>
              </w:rPr>
              <w:t xml:space="preserve"> and rely on different definitions and interpretations of </w:t>
            </w:r>
            <w:proofErr w:type="spellStart"/>
            <w:r w:rsidR="00C043D7">
              <w:rPr>
                <w:sz w:val="16"/>
                <w:szCs w:val="16"/>
              </w:rPr>
              <w:t>fNRB</w:t>
            </w:r>
            <w:proofErr w:type="spellEnd"/>
            <w:r w:rsidR="00C043D7">
              <w:rPr>
                <w:sz w:val="16"/>
                <w:szCs w:val="16"/>
              </w:rPr>
              <w:t xml:space="preserve"> parameter</w:t>
            </w:r>
            <w:r w:rsidRPr="00CD7B0D">
              <w:rPr>
                <w:sz w:val="16"/>
                <w:szCs w:val="16"/>
              </w:rPr>
              <w:t xml:space="preserve">. </w:t>
            </w:r>
          </w:p>
          <w:p w14:paraId="08737785" w14:textId="057928D3" w:rsidR="00DA4124" w:rsidRPr="00DA4124" w:rsidRDefault="00C11B6D" w:rsidP="00DA4124">
            <w:pPr>
              <w:spacing w:line="190" w:lineRule="exact"/>
              <w:jc w:val="left"/>
              <w:rPr>
                <w:sz w:val="16"/>
                <w:szCs w:val="16"/>
              </w:rPr>
            </w:pPr>
            <w:r w:rsidRPr="00CD7B0D">
              <w:rPr>
                <w:sz w:val="16"/>
                <w:szCs w:val="16"/>
              </w:rPr>
              <w:t xml:space="preserve">As described in </w:t>
            </w:r>
            <w:r w:rsidR="00DA4124">
              <w:rPr>
                <w:sz w:val="16"/>
                <w:szCs w:val="16"/>
              </w:rPr>
              <w:t xml:space="preserve">the comment and more extensively in </w:t>
            </w:r>
            <w:r w:rsidRPr="00CD7B0D">
              <w:rPr>
                <w:sz w:val="16"/>
                <w:szCs w:val="16"/>
              </w:rPr>
              <w:t>the paper below:</w:t>
            </w:r>
            <w:r w:rsidR="00DA4124">
              <w:rPr>
                <w:sz w:val="16"/>
                <w:szCs w:val="16"/>
              </w:rPr>
              <w:t xml:space="preserve"> </w:t>
            </w:r>
            <w:r w:rsidR="00DA4124" w:rsidRPr="00CD7B0D">
              <w:rPr>
                <w:rFonts w:eastAsia="Arial"/>
                <w:sz w:val="16"/>
                <w:szCs w:val="16"/>
                <w:lang w:val="en-US"/>
              </w:rPr>
              <w:t xml:space="preserve">it should be clearly defined in the </w:t>
            </w:r>
            <w:proofErr w:type="spellStart"/>
            <w:r w:rsidR="00DA4124" w:rsidRPr="00CD7B0D">
              <w:rPr>
                <w:rFonts w:eastAsia="Arial"/>
                <w:sz w:val="16"/>
                <w:szCs w:val="16"/>
                <w:lang w:val="en-US"/>
              </w:rPr>
              <w:t>MoFuSS</w:t>
            </w:r>
            <w:proofErr w:type="spellEnd"/>
            <w:r w:rsidR="00DA4124" w:rsidRPr="00CD7B0D">
              <w:rPr>
                <w:rFonts w:eastAsia="Arial"/>
                <w:sz w:val="16"/>
                <w:szCs w:val="16"/>
                <w:lang w:val="en-US"/>
              </w:rPr>
              <w:t xml:space="preserve"> paper that those </w:t>
            </w:r>
            <w:proofErr w:type="spellStart"/>
            <w:r w:rsidR="00DA4124" w:rsidRPr="00CD7B0D">
              <w:rPr>
                <w:rFonts w:eastAsia="Arial"/>
                <w:sz w:val="16"/>
                <w:szCs w:val="16"/>
                <w:lang w:val="en-US"/>
              </w:rPr>
              <w:t>fNRB</w:t>
            </w:r>
            <w:proofErr w:type="spellEnd"/>
            <w:r w:rsidR="00DA4124" w:rsidRPr="00CD7B0D">
              <w:rPr>
                <w:rFonts w:eastAsia="Arial"/>
                <w:sz w:val="16"/>
                <w:szCs w:val="16"/>
                <w:lang w:val="en-US"/>
              </w:rPr>
              <w:t xml:space="preserve"> values cannot be used directly in carbon methodologies unless a change in the definition of the project scope is defined. In theory, </w:t>
            </w:r>
            <w:proofErr w:type="gramStart"/>
            <w:r w:rsidR="00DA4124" w:rsidRPr="00CD7B0D">
              <w:rPr>
                <w:rFonts w:eastAsia="Arial"/>
                <w:sz w:val="16"/>
                <w:szCs w:val="16"/>
                <w:lang w:val="en-US"/>
              </w:rPr>
              <w:t>as long as</w:t>
            </w:r>
            <w:proofErr w:type="gramEnd"/>
            <w:r w:rsidR="00DA4124" w:rsidRPr="00CD7B0D">
              <w:rPr>
                <w:rFonts w:eastAsia="Arial"/>
                <w:sz w:val="16"/>
                <w:szCs w:val="16"/>
                <w:lang w:val="en-US"/>
              </w:rPr>
              <w:t xml:space="preserve"> the sustainability equilibrium </w:t>
            </w:r>
            <w:r w:rsidR="00DA4124" w:rsidRPr="00CD7B0D">
              <w:rPr>
                <w:rFonts w:eastAsia="Arial"/>
                <w:sz w:val="16"/>
                <w:szCs w:val="16"/>
                <w:lang w:val="en-US"/>
              </w:rPr>
              <w:t>has</w:t>
            </w:r>
            <w:r w:rsidR="00DA4124" w:rsidRPr="00CD7B0D">
              <w:rPr>
                <w:rFonts w:eastAsia="Arial"/>
                <w:sz w:val="16"/>
                <w:szCs w:val="16"/>
                <w:lang w:val="en-US"/>
              </w:rPr>
              <w:t xml:space="preserve"> been reached (H=RB,</w:t>
            </w:r>
            <w:r w:rsidR="00DA4124">
              <w:rPr>
                <w:rFonts w:eastAsia="Arial"/>
                <w:sz w:val="16"/>
                <w:szCs w:val="16"/>
                <w:lang w:val="en-US"/>
              </w:rPr>
              <w:t xml:space="preserve"> e.g.</w:t>
            </w:r>
            <w:r w:rsidR="00DA4124" w:rsidRPr="00CD7B0D">
              <w:rPr>
                <w:rFonts w:eastAsia="Arial"/>
                <w:sz w:val="16"/>
                <w:szCs w:val="16"/>
                <w:lang w:val="en-US"/>
              </w:rPr>
              <w:t xml:space="preserve"> derived through </w:t>
            </w:r>
            <w:proofErr w:type="spellStart"/>
            <w:r w:rsidR="00DA4124" w:rsidRPr="00CD7B0D">
              <w:rPr>
                <w:rFonts w:eastAsia="Arial"/>
                <w:sz w:val="16"/>
                <w:szCs w:val="16"/>
                <w:lang w:val="en-US"/>
              </w:rPr>
              <w:t>MoFuSS</w:t>
            </w:r>
            <w:proofErr w:type="spellEnd"/>
            <w:r w:rsidR="00DA4124" w:rsidRPr="00CD7B0D">
              <w:rPr>
                <w:rFonts w:eastAsia="Arial"/>
                <w:sz w:val="16"/>
                <w:szCs w:val="16"/>
                <w:lang w:val="en-US"/>
              </w:rPr>
              <w:t xml:space="preserve">) any reduction of consumption tackles the overconsumption at first. </w:t>
            </w:r>
            <w:r w:rsidR="00DA4124">
              <w:rPr>
                <w:rFonts w:eastAsia="Arial"/>
                <w:sz w:val="16"/>
                <w:szCs w:val="16"/>
                <w:lang w:val="en-US"/>
              </w:rPr>
              <w:t xml:space="preserve">This would lead to 100% of associated issuances (no </w:t>
            </w:r>
            <w:proofErr w:type="spellStart"/>
            <w:r w:rsidR="00DA4124">
              <w:rPr>
                <w:rFonts w:eastAsia="Arial"/>
                <w:sz w:val="16"/>
                <w:szCs w:val="16"/>
                <w:lang w:val="en-US"/>
              </w:rPr>
              <w:t>fNRB</w:t>
            </w:r>
            <w:proofErr w:type="spellEnd"/>
            <w:r w:rsidR="00DA4124">
              <w:rPr>
                <w:rFonts w:eastAsia="Arial"/>
                <w:sz w:val="16"/>
                <w:szCs w:val="16"/>
                <w:lang w:val="en-US"/>
              </w:rPr>
              <w:t xml:space="preserve"> discount until sustainability equilibrium).</w:t>
            </w:r>
          </w:p>
          <w:p w14:paraId="7A6686D1" w14:textId="3AAE214E" w:rsidR="00C11B6D" w:rsidRPr="00DA4124" w:rsidRDefault="00367EF7" w:rsidP="00DA4124">
            <w:pPr>
              <w:spacing w:line="190" w:lineRule="exact"/>
              <w:jc w:val="left"/>
              <w:rPr>
                <w:sz w:val="16"/>
                <w:szCs w:val="16"/>
              </w:rPr>
            </w:pPr>
            <w:r w:rsidRPr="00DA4124">
              <w:rPr>
                <w:sz w:val="16"/>
                <w:szCs w:val="16"/>
              </w:rPr>
              <w:t xml:space="preserve"> </w:t>
            </w:r>
          </w:p>
        </w:tc>
        <w:tc>
          <w:tcPr>
            <w:tcW w:w="2571" w:type="dxa"/>
            <w:tcBorders>
              <w:top w:val="single" w:sz="6" w:space="0" w:color="auto"/>
              <w:left w:val="single" w:sz="6" w:space="0" w:color="auto"/>
              <w:bottom w:val="single" w:sz="6" w:space="0" w:color="auto"/>
              <w:right w:val="single" w:sz="6" w:space="0" w:color="auto"/>
            </w:tcBorders>
            <w:shd w:val="clear" w:color="auto" w:fill="E6E6E6"/>
          </w:tcPr>
          <w:p w14:paraId="4A4EF4D0" w14:textId="77777777" w:rsidR="008D3393" w:rsidRDefault="008D3393" w:rsidP="008D3393">
            <w:pPr>
              <w:spacing w:line="190" w:lineRule="exact"/>
              <w:jc w:val="left"/>
              <w:rPr>
                <w:b/>
                <w:bCs/>
                <w:sz w:val="16"/>
                <w:szCs w:val="16"/>
              </w:rPr>
            </w:pPr>
          </w:p>
        </w:tc>
      </w:tr>
      <w:tr w:rsidR="004C36E8" w14:paraId="38500A4F" w14:textId="77777777" w:rsidTr="004C36E8">
        <w:trPr>
          <w:cantSplit/>
          <w:trHeight w:val="295"/>
          <w:jc w:val="center"/>
        </w:trPr>
        <w:tc>
          <w:tcPr>
            <w:tcW w:w="438" w:type="dxa"/>
            <w:tcBorders>
              <w:top w:val="single" w:sz="6" w:space="0" w:color="auto"/>
              <w:left w:val="single" w:sz="6" w:space="0" w:color="auto"/>
              <w:bottom w:val="single" w:sz="6" w:space="0" w:color="auto"/>
              <w:right w:val="single" w:sz="6" w:space="0" w:color="auto"/>
            </w:tcBorders>
          </w:tcPr>
          <w:p w14:paraId="23417E9A" w14:textId="77777777" w:rsidR="004C36E8" w:rsidRDefault="004C36E8" w:rsidP="008D3393">
            <w:pPr>
              <w:spacing w:line="190" w:lineRule="exact"/>
              <w:jc w:val="left"/>
              <w:rPr>
                <w:b/>
                <w:bCs/>
                <w:sz w:val="16"/>
                <w:szCs w:val="16"/>
              </w:rPr>
            </w:pPr>
          </w:p>
        </w:tc>
        <w:tc>
          <w:tcPr>
            <w:tcW w:w="1436" w:type="dxa"/>
            <w:tcBorders>
              <w:top w:val="single" w:sz="6" w:space="0" w:color="auto"/>
              <w:left w:val="single" w:sz="6" w:space="0" w:color="auto"/>
              <w:bottom w:val="single" w:sz="6" w:space="0" w:color="auto"/>
              <w:right w:val="single" w:sz="6" w:space="0" w:color="auto"/>
            </w:tcBorders>
          </w:tcPr>
          <w:p w14:paraId="22A29C42" w14:textId="77777777" w:rsidR="004C36E8" w:rsidRDefault="004C36E8" w:rsidP="008D3393">
            <w:pPr>
              <w:spacing w:line="190" w:lineRule="exact"/>
              <w:jc w:val="left"/>
              <w:rPr>
                <w:b/>
                <w:bCs/>
                <w:sz w:val="16"/>
                <w:szCs w:val="16"/>
              </w:rPr>
            </w:pPr>
          </w:p>
        </w:tc>
        <w:tc>
          <w:tcPr>
            <w:tcW w:w="929" w:type="dxa"/>
            <w:tcBorders>
              <w:top w:val="single" w:sz="6" w:space="0" w:color="auto"/>
              <w:left w:val="single" w:sz="6" w:space="0" w:color="auto"/>
              <w:bottom w:val="single" w:sz="6" w:space="0" w:color="auto"/>
              <w:right w:val="single" w:sz="6" w:space="0" w:color="auto"/>
            </w:tcBorders>
          </w:tcPr>
          <w:p w14:paraId="5351604D" w14:textId="77777777" w:rsidR="004C36E8" w:rsidRDefault="004C36E8" w:rsidP="008D3393">
            <w:pPr>
              <w:spacing w:line="190" w:lineRule="exact"/>
              <w:jc w:val="left"/>
              <w:rPr>
                <w:rFonts w:eastAsia="Arial"/>
                <w:b/>
                <w:bCs/>
                <w:sz w:val="16"/>
                <w:szCs w:val="16"/>
              </w:rPr>
            </w:pPr>
          </w:p>
        </w:tc>
        <w:tc>
          <w:tcPr>
            <w:tcW w:w="987" w:type="dxa"/>
            <w:tcBorders>
              <w:top w:val="single" w:sz="6" w:space="0" w:color="auto"/>
              <w:left w:val="single" w:sz="6" w:space="0" w:color="auto"/>
              <w:bottom w:val="single" w:sz="6" w:space="0" w:color="auto"/>
              <w:right w:val="single" w:sz="6" w:space="0" w:color="auto"/>
            </w:tcBorders>
          </w:tcPr>
          <w:p w14:paraId="73E83905" w14:textId="77777777" w:rsidR="004C36E8" w:rsidRPr="186F6602" w:rsidRDefault="004C36E8" w:rsidP="008D3393">
            <w:pPr>
              <w:spacing w:line="190" w:lineRule="exact"/>
              <w:jc w:val="left"/>
              <w:rPr>
                <w:rFonts w:eastAsia="Arial"/>
                <w:b/>
                <w:bCs/>
                <w:sz w:val="16"/>
                <w:szCs w:val="16"/>
              </w:rPr>
            </w:pPr>
          </w:p>
        </w:tc>
        <w:tc>
          <w:tcPr>
            <w:tcW w:w="5772" w:type="dxa"/>
            <w:tcBorders>
              <w:top w:val="single" w:sz="6" w:space="0" w:color="auto"/>
              <w:left w:val="single" w:sz="6" w:space="0" w:color="auto"/>
              <w:bottom w:val="single" w:sz="6" w:space="0" w:color="auto"/>
              <w:right w:val="single" w:sz="6" w:space="0" w:color="auto"/>
            </w:tcBorders>
          </w:tcPr>
          <w:p w14:paraId="7E1B0B2C" w14:textId="17AA3080" w:rsidR="00CD7B0D" w:rsidRPr="00CD7B0D" w:rsidRDefault="00CD7B0D" w:rsidP="00C043D7">
            <w:pPr>
              <w:spacing w:line="190" w:lineRule="exact"/>
              <w:jc w:val="left"/>
              <w:rPr>
                <w:sz w:val="16"/>
                <w:szCs w:val="16"/>
              </w:rPr>
            </w:pPr>
            <w:r w:rsidRPr="00CD7B0D">
              <w:rPr>
                <w:sz w:val="16"/>
                <w:szCs w:val="16"/>
              </w:rPr>
              <w:t>2)</w:t>
            </w:r>
            <w:r w:rsidRPr="00CD7B0D">
              <w:rPr>
                <w:b/>
                <w:bCs/>
                <w:sz w:val="16"/>
                <w:szCs w:val="16"/>
              </w:rPr>
              <w:t xml:space="preserve"> </w:t>
            </w:r>
            <w:r w:rsidRPr="00CD7B0D">
              <w:rPr>
                <w:b/>
                <w:bCs/>
                <w:sz w:val="16"/>
                <w:szCs w:val="16"/>
              </w:rPr>
              <w:t xml:space="preserve">Overconsumption: </w:t>
            </w:r>
            <w:r w:rsidRPr="00CD7B0D">
              <w:rPr>
                <w:sz w:val="16"/>
                <w:szCs w:val="16"/>
              </w:rPr>
              <w:t>Improve/clean cookstove projects tackle first the overconsumption of biomass in the project intervention area. It is understood that tackling this overconsumption allows to reduce this share of overconsumption until the sustainability equilibrium has been reached, therefore claiming 100% of issuances.</w:t>
            </w:r>
            <w:r w:rsidR="00C043D7">
              <w:rPr>
                <w:sz w:val="16"/>
                <w:szCs w:val="16"/>
              </w:rPr>
              <w:t xml:space="preserve"> </w:t>
            </w:r>
            <w:r w:rsidRPr="00CD7B0D">
              <w:rPr>
                <w:sz w:val="16"/>
                <w:szCs w:val="16"/>
              </w:rPr>
              <w:t xml:space="preserve">In the different methodologies where the concept of </w:t>
            </w:r>
            <w:proofErr w:type="spellStart"/>
            <w:r w:rsidRPr="00CD7B0D">
              <w:rPr>
                <w:sz w:val="16"/>
                <w:szCs w:val="16"/>
              </w:rPr>
              <w:t>fNRB</w:t>
            </w:r>
            <w:proofErr w:type="spellEnd"/>
            <w:r w:rsidRPr="00CD7B0D">
              <w:rPr>
                <w:sz w:val="16"/>
                <w:szCs w:val="16"/>
              </w:rPr>
              <w:t xml:space="preserve"> applies (</w:t>
            </w:r>
            <w:proofErr w:type="spellStart"/>
            <w:r w:rsidRPr="00CD7B0D">
              <w:rPr>
                <w:sz w:val="16"/>
                <w:szCs w:val="16"/>
              </w:rPr>
              <w:t>a.o.</w:t>
            </w:r>
            <w:proofErr w:type="spellEnd"/>
            <w:r w:rsidRPr="00CD7B0D">
              <w:rPr>
                <w:sz w:val="16"/>
                <w:szCs w:val="16"/>
              </w:rPr>
              <w:t xml:space="preserve"> CDM AMS-</w:t>
            </w:r>
            <w:proofErr w:type="gramStart"/>
            <w:r w:rsidRPr="00CD7B0D">
              <w:rPr>
                <w:sz w:val="16"/>
                <w:szCs w:val="16"/>
              </w:rPr>
              <w:t>II.G</w:t>
            </w:r>
            <w:proofErr w:type="gramEnd"/>
            <w:r w:rsidRPr="00CD7B0D">
              <w:rPr>
                <w:sz w:val="16"/>
                <w:szCs w:val="16"/>
              </w:rPr>
              <w:t xml:space="preserve">, Gold Standard Reduced emissions from Cooking and Heating (also known as TPDDTEC) and VCS VMR-0006), it is understood that </w:t>
            </w:r>
            <w:r w:rsidRPr="00CD7B0D">
              <w:rPr>
                <w:rFonts w:ascii="Cambria Math" w:hAnsi="Cambria Math" w:cs="Cambria Math"/>
                <w:sz w:val="16"/>
                <w:szCs w:val="16"/>
              </w:rPr>
              <w:t>𝑓𝑁𝑅𝐵</w:t>
            </w:r>
            <w:r w:rsidRPr="00CD7B0D">
              <w:rPr>
                <w:sz w:val="16"/>
                <w:szCs w:val="16"/>
              </w:rPr>
              <w:t xml:space="preserve"> has been mistakenly interpreted as “the emissions per unit of consumption”. </w:t>
            </w:r>
            <w:proofErr w:type="gramStart"/>
            <w:r w:rsidRPr="00CD7B0D">
              <w:rPr>
                <w:sz w:val="16"/>
                <w:szCs w:val="16"/>
              </w:rPr>
              <w:t>In reality, the</w:t>
            </w:r>
            <w:proofErr w:type="gramEnd"/>
            <w:r w:rsidRPr="00CD7B0D">
              <w:rPr>
                <w:sz w:val="16"/>
                <w:szCs w:val="16"/>
              </w:rPr>
              <w:t xml:space="preserve"> </w:t>
            </w:r>
            <w:r w:rsidRPr="00CD7B0D">
              <w:rPr>
                <w:rFonts w:ascii="Cambria Math" w:hAnsi="Cambria Math" w:cs="Cambria Math"/>
                <w:sz w:val="16"/>
                <w:szCs w:val="16"/>
              </w:rPr>
              <w:t>𝑓𝑁𝑅𝐵</w:t>
            </w:r>
            <w:r w:rsidRPr="00CD7B0D">
              <w:rPr>
                <w:sz w:val="16"/>
                <w:szCs w:val="16"/>
              </w:rPr>
              <w:t xml:space="preserve"> assesses the discrepancy between the consumption and the sustainable production of biomass by the landscape</w:t>
            </w:r>
            <w:r w:rsidR="00DA4124">
              <w:rPr>
                <w:sz w:val="16"/>
                <w:szCs w:val="16"/>
              </w:rPr>
              <w:t xml:space="preserve">, as defined also by </w:t>
            </w:r>
            <w:proofErr w:type="spellStart"/>
            <w:r w:rsidR="00DA4124">
              <w:rPr>
                <w:sz w:val="16"/>
                <w:szCs w:val="16"/>
              </w:rPr>
              <w:t>MoFuSS</w:t>
            </w:r>
            <w:proofErr w:type="spellEnd"/>
            <w:r w:rsidRPr="00CD7B0D">
              <w:rPr>
                <w:sz w:val="16"/>
                <w:szCs w:val="16"/>
              </w:rPr>
              <w:t xml:space="preserve">. In simplified terms, a </w:t>
            </w:r>
            <w:r w:rsidRPr="00CD7B0D">
              <w:rPr>
                <w:rFonts w:ascii="Cambria Math" w:hAnsi="Cambria Math" w:cs="Cambria Math"/>
                <w:sz w:val="16"/>
                <w:szCs w:val="16"/>
              </w:rPr>
              <w:t>𝑓𝑁𝑅𝐵</w:t>
            </w:r>
            <w:r w:rsidRPr="00CD7B0D">
              <w:rPr>
                <w:sz w:val="16"/>
                <w:szCs w:val="16"/>
              </w:rPr>
              <w:t xml:space="preserve"> of 30%, should not be interpreted as every piece of wood being 30% non-renewable. Instead, it rather means that 30% of the</w:t>
            </w:r>
            <w:r w:rsidRPr="00CD7B0D">
              <w:rPr>
                <w:sz w:val="16"/>
                <w:szCs w:val="16"/>
              </w:rPr>
              <w:t xml:space="preserve"> </w:t>
            </w:r>
            <w:r w:rsidRPr="00CD7B0D">
              <w:rPr>
                <w:sz w:val="16"/>
                <w:szCs w:val="16"/>
              </w:rPr>
              <w:t xml:space="preserve">consumption exceeds the threshold of sustainability, and that portion of consumption in excess is causing 100% of the emissions. Therefore, any reduction of the consumption above the sustainability threshold should be integrally considered as emission reduction, not just a fraction of </w:t>
            </w:r>
            <w:proofErr w:type="gramStart"/>
            <w:r w:rsidRPr="00CD7B0D">
              <w:rPr>
                <w:sz w:val="16"/>
                <w:szCs w:val="16"/>
              </w:rPr>
              <w:t>it, since</w:t>
            </w:r>
            <w:proofErr w:type="gramEnd"/>
            <w:r w:rsidRPr="00CD7B0D">
              <w:rPr>
                <w:sz w:val="16"/>
                <w:szCs w:val="16"/>
              </w:rPr>
              <w:t xml:space="preserve"> the intervention reduces the overconsumption until the equilibrium between consumption and landscape production is reached. In essence, the marginal consumption of biomass (i.e. the last quantity of consumed wood) defines the renewability status of the consumption.</w:t>
            </w:r>
          </w:p>
          <w:p w14:paraId="2EE066DC" w14:textId="6E888277" w:rsidR="004C36E8" w:rsidRPr="00CD7B0D" w:rsidRDefault="004C36E8" w:rsidP="008D3393">
            <w:pPr>
              <w:widowControl w:val="0"/>
              <w:jc w:val="left"/>
              <w:rPr>
                <w:sz w:val="16"/>
                <w:szCs w:val="16"/>
              </w:rPr>
            </w:pPr>
          </w:p>
        </w:tc>
        <w:tc>
          <w:tcPr>
            <w:tcW w:w="3312" w:type="dxa"/>
            <w:tcBorders>
              <w:top w:val="single" w:sz="6" w:space="0" w:color="auto"/>
              <w:left w:val="single" w:sz="6" w:space="0" w:color="auto"/>
              <w:bottom w:val="single" w:sz="6" w:space="0" w:color="auto"/>
              <w:right w:val="single" w:sz="6" w:space="0" w:color="auto"/>
            </w:tcBorders>
          </w:tcPr>
          <w:p w14:paraId="355A41A5" w14:textId="77777777" w:rsidR="00367EF7" w:rsidRPr="00CD7B0D" w:rsidRDefault="00367EF7" w:rsidP="00367EF7">
            <w:pPr>
              <w:spacing w:line="190" w:lineRule="exact"/>
              <w:ind w:left="851"/>
              <w:jc w:val="left"/>
              <w:rPr>
                <w:rFonts w:eastAsia="Arial"/>
                <w:sz w:val="16"/>
                <w:szCs w:val="16"/>
                <w:lang w:val="en-US"/>
              </w:rPr>
            </w:pPr>
          </w:p>
          <w:p w14:paraId="29E84B4E" w14:textId="77777777" w:rsidR="00367EF7" w:rsidRPr="00CD7B0D" w:rsidRDefault="00367EF7" w:rsidP="00367EF7">
            <w:pPr>
              <w:spacing w:line="190" w:lineRule="exact"/>
              <w:ind w:left="851"/>
              <w:jc w:val="left"/>
              <w:rPr>
                <w:rFonts w:eastAsia="Arial"/>
                <w:sz w:val="16"/>
                <w:szCs w:val="16"/>
              </w:rPr>
            </w:pPr>
          </w:p>
          <w:p w14:paraId="71D6CB14" w14:textId="38A91A67" w:rsidR="00367EF7" w:rsidRPr="00CD7B0D" w:rsidRDefault="00367EF7" w:rsidP="00367EF7">
            <w:pPr>
              <w:spacing w:line="190" w:lineRule="exact"/>
              <w:jc w:val="left"/>
              <w:rPr>
                <w:rFonts w:eastAsia="Arial"/>
                <w:sz w:val="16"/>
                <w:szCs w:val="16"/>
              </w:rPr>
            </w:pPr>
          </w:p>
        </w:tc>
        <w:tc>
          <w:tcPr>
            <w:tcW w:w="2571" w:type="dxa"/>
            <w:tcBorders>
              <w:top w:val="single" w:sz="6" w:space="0" w:color="auto"/>
              <w:left w:val="single" w:sz="6" w:space="0" w:color="auto"/>
              <w:bottom w:val="single" w:sz="6" w:space="0" w:color="auto"/>
              <w:right w:val="single" w:sz="6" w:space="0" w:color="auto"/>
            </w:tcBorders>
            <w:shd w:val="clear" w:color="auto" w:fill="E6E6E6"/>
          </w:tcPr>
          <w:p w14:paraId="5839B134" w14:textId="77777777" w:rsidR="004C36E8" w:rsidRDefault="004C36E8" w:rsidP="008D3393">
            <w:pPr>
              <w:spacing w:line="190" w:lineRule="exact"/>
              <w:jc w:val="left"/>
              <w:rPr>
                <w:b/>
                <w:bCs/>
                <w:sz w:val="16"/>
                <w:szCs w:val="16"/>
              </w:rPr>
            </w:pPr>
          </w:p>
        </w:tc>
      </w:tr>
    </w:tbl>
    <w:p w14:paraId="35B1023F" w14:textId="27672DC9" w:rsidR="00C11B6D" w:rsidRDefault="00C11B6D" w:rsidP="004C36E8">
      <w:pPr>
        <w:spacing w:line="240" w:lineRule="exact"/>
      </w:pPr>
    </w:p>
    <w:p w14:paraId="04173FDB" w14:textId="77777777" w:rsidR="00CD7B0D" w:rsidRDefault="00CD7B0D" w:rsidP="00C11B6D">
      <w:pPr>
        <w:jc w:val="left"/>
        <w:sectPr w:rsidR="00CD7B0D">
          <w:headerReference w:type="default" r:id="rId11"/>
          <w:footerReference w:type="even" r:id="rId12"/>
          <w:footerReference w:type="default" r:id="rId13"/>
          <w:type w:val="continuous"/>
          <w:pgSz w:w="16840" w:h="11907" w:orient="landscape" w:code="9"/>
          <w:pgMar w:top="576" w:right="994" w:bottom="850" w:left="850" w:header="562" w:footer="562" w:gutter="0"/>
          <w:pgNumType w:start="1"/>
          <w:cols w:space="720"/>
          <w:formProt w:val="0"/>
        </w:sectPr>
      </w:pPr>
    </w:p>
    <w:bookmarkStart w:id="0" w:name="_MON_1784378145"/>
    <w:bookmarkEnd w:id="0"/>
    <w:p w14:paraId="6378ABE4" w14:textId="740CCE2F" w:rsidR="004C36E8" w:rsidRDefault="00DA4124" w:rsidP="00DA4124">
      <w:r>
        <w:object w:dxaOrig="9026" w:dyaOrig="13958" w14:anchorId="2A4ED3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1.5pt;height:698pt" o:ole="">
            <v:imagedata r:id="rId14" o:title=""/>
          </v:shape>
          <o:OLEObject Type="Embed" ProgID="Word.Document.12" ShapeID="_x0000_i1027" DrawAspect="Content" ObjectID="_1784378413" r:id="rId15">
            <o:FieldCodes>\s</o:FieldCodes>
          </o:OLEObject>
        </w:object>
      </w:r>
    </w:p>
    <w:sectPr w:rsidR="004C36E8" w:rsidSect="00CD7B0D">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B4B95B" w14:textId="77777777" w:rsidR="001E1731" w:rsidRDefault="001E1731" w:rsidP="00DF4F6B">
      <w:r>
        <w:separator/>
      </w:r>
    </w:p>
  </w:endnote>
  <w:endnote w:type="continuationSeparator" w:id="0">
    <w:p w14:paraId="7D3E74F2" w14:textId="77777777" w:rsidR="001E1731" w:rsidRDefault="001E1731" w:rsidP="00DF4F6B">
      <w:r>
        <w:continuationSeparator/>
      </w:r>
    </w:p>
  </w:endnote>
  <w:endnote w:type="continuationNotice" w:id="1">
    <w:p w14:paraId="4A3D72C0" w14:textId="77777777" w:rsidR="001E1731" w:rsidRDefault="001E17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BD56D" w14:textId="77777777" w:rsidR="00F37030" w:rsidRDefault="00F37030" w:rsidP="009E2F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37A50B" w14:textId="77777777" w:rsidR="00F37030" w:rsidRDefault="00F37030" w:rsidP="00DF4E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1247C" w14:textId="77777777" w:rsidR="00F37030" w:rsidRDefault="00F37030" w:rsidP="009E2F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4F18954" w14:textId="77777777" w:rsidR="00F37030" w:rsidRDefault="00F37030" w:rsidP="00DF4E0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84735" w14:textId="77777777" w:rsidR="00000000" w:rsidRDefault="000000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E35FC" w14:textId="77777777" w:rsidR="00000000" w:rsidRDefault="000000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A2341"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4E6026" w14:textId="77777777" w:rsidR="001E1731" w:rsidRDefault="001E1731" w:rsidP="00DF4F6B">
      <w:r>
        <w:separator/>
      </w:r>
    </w:p>
  </w:footnote>
  <w:footnote w:type="continuationSeparator" w:id="0">
    <w:p w14:paraId="2C93A095" w14:textId="77777777" w:rsidR="001E1731" w:rsidRDefault="001E1731" w:rsidP="00DF4F6B">
      <w:r>
        <w:continuationSeparator/>
      </w:r>
    </w:p>
  </w:footnote>
  <w:footnote w:type="continuationNotice" w:id="1">
    <w:p w14:paraId="0D200FBA" w14:textId="77777777" w:rsidR="001E1731" w:rsidRDefault="001E17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550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688"/>
      <w:gridCol w:w="2294"/>
      <w:gridCol w:w="4521"/>
    </w:tblGrid>
    <w:tr w:rsidR="00F37030" w14:paraId="0F8ECA1C" w14:textId="77777777">
      <w:trPr>
        <w:cantSplit/>
        <w:jc w:val="center"/>
      </w:trPr>
      <w:tc>
        <w:tcPr>
          <w:tcW w:w="8688" w:type="dxa"/>
          <w:tcBorders>
            <w:top w:val="nil"/>
            <w:left w:val="nil"/>
            <w:bottom w:val="nil"/>
            <w:right w:val="nil"/>
          </w:tcBorders>
        </w:tcPr>
        <w:p w14:paraId="643D2012" w14:textId="77777777" w:rsidR="00F37030" w:rsidRDefault="00F37030">
          <w:pPr>
            <w:pStyle w:val="ISOComments"/>
            <w:spacing w:before="60" w:after="60"/>
            <w:rPr>
              <w:sz w:val="22"/>
            </w:rPr>
          </w:pPr>
          <w:r>
            <w:rPr>
              <w:rStyle w:val="MTEquationSection"/>
              <w:b/>
              <w:bCs/>
              <w:color w:val="auto"/>
              <w:sz w:val="22"/>
              <w:szCs w:val="22"/>
            </w:rPr>
            <w:t>Template for comments</w:t>
          </w:r>
        </w:p>
      </w:tc>
      <w:tc>
        <w:tcPr>
          <w:tcW w:w="2294" w:type="dxa"/>
          <w:tcBorders>
            <w:top w:val="single" w:sz="6" w:space="0" w:color="auto"/>
            <w:left w:val="single" w:sz="6" w:space="0" w:color="auto"/>
            <w:bottom w:val="single" w:sz="6" w:space="0" w:color="auto"/>
            <w:right w:val="single" w:sz="6" w:space="0" w:color="auto"/>
          </w:tcBorders>
        </w:tcPr>
        <w:p w14:paraId="18044243" w14:textId="1E20CCD4" w:rsidR="00F37030" w:rsidRPr="00777AC5" w:rsidRDefault="00F37030">
          <w:pPr>
            <w:pStyle w:val="ISOChange"/>
            <w:spacing w:before="60" w:after="60"/>
            <w:rPr>
              <w:b/>
              <w:sz w:val="22"/>
              <w:szCs w:val="22"/>
            </w:rPr>
          </w:pPr>
          <w:r w:rsidRPr="64560048">
            <w:rPr>
              <w:b/>
              <w:sz w:val="22"/>
              <w:szCs w:val="22"/>
            </w:rPr>
            <w:t xml:space="preserve">Date: </w:t>
          </w:r>
          <w:r w:rsidR="006A49C3">
            <w:rPr>
              <w:b/>
              <w:bCs/>
              <w:sz w:val="22"/>
              <w:szCs w:val="22"/>
            </w:rPr>
            <w:t>01</w:t>
          </w:r>
          <w:r w:rsidR="08C57CA7" w:rsidRPr="08C57CA7">
            <w:rPr>
              <w:b/>
              <w:bCs/>
              <w:sz w:val="22"/>
              <w:szCs w:val="22"/>
            </w:rPr>
            <w:t>/0</w:t>
          </w:r>
          <w:r w:rsidR="006A49C3">
            <w:rPr>
              <w:b/>
              <w:bCs/>
              <w:sz w:val="22"/>
              <w:szCs w:val="22"/>
            </w:rPr>
            <w:t>8</w:t>
          </w:r>
          <w:r w:rsidR="08C57CA7" w:rsidRPr="08C57CA7">
            <w:rPr>
              <w:b/>
              <w:bCs/>
              <w:sz w:val="22"/>
              <w:szCs w:val="22"/>
            </w:rPr>
            <w:t>/</w:t>
          </w:r>
          <w:r w:rsidR="09842A94" w:rsidRPr="09842A94">
            <w:rPr>
              <w:b/>
              <w:bCs/>
              <w:sz w:val="22"/>
              <w:szCs w:val="22"/>
            </w:rPr>
            <w:t>2024</w:t>
          </w:r>
        </w:p>
      </w:tc>
      <w:tc>
        <w:tcPr>
          <w:tcW w:w="4521" w:type="dxa"/>
          <w:tcBorders>
            <w:top w:val="single" w:sz="6" w:space="0" w:color="auto"/>
            <w:left w:val="single" w:sz="6" w:space="0" w:color="auto"/>
            <w:bottom w:val="single" w:sz="6" w:space="0" w:color="auto"/>
            <w:right w:val="single" w:sz="6" w:space="0" w:color="auto"/>
          </w:tcBorders>
        </w:tcPr>
        <w:p w14:paraId="766EB125" w14:textId="77777777" w:rsidR="00F37030" w:rsidRDefault="00F37030">
          <w:pPr>
            <w:pStyle w:val="ISOSecretObservations"/>
            <w:spacing w:before="60" w:after="60"/>
            <w:rPr>
              <w:b/>
              <w:bCs/>
              <w:sz w:val="22"/>
              <w:szCs w:val="20"/>
            </w:rPr>
          </w:pPr>
          <w:r>
            <w:rPr>
              <w:b/>
              <w:bCs/>
              <w:sz w:val="22"/>
            </w:rPr>
            <w:t>Document:</w:t>
          </w:r>
          <w:r>
            <w:rPr>
              <w:b/>
              <w:bCs/>
              <w:sz w:val="22"/>
              <w:szCs w:val="20"/>
            </w:rPr>
            <w:t xml:space="preserve">  </w:t>
          </w:r>
        </w:p>
      </w:tc>
    </w:tr>
  </w:tbl>
  <w:p w14:paraId="73EC5CC6" w14:textId="77777777" w:rsidR="00F37030" w:rsidRDefault="00F37030">
    <w:pPr>
      <w:pStyle w:val="Header"/>
    </w:pPr>
  </w:p>
  <w:p w14:paraId="4DB01882" w14:textId="77777777" w:rsidR="00F37030" w:rsidRDefault="00F37030">
    <w:pPr>
      <w:pStyle w:val="Header"/>
      <w:rPr>
        <w:sz w:val="2"/>
        <w:szCs w:val="2"/>
      </w:rPr>
    </w:pPr>
  </w:p>
  <w:p w14:paraId="77A90160" w14:textId="77777777" w:rsidR="00F37030" w:rsidRDefault="00F37030">
    <w:pPr>
      <w:pStyle w:val="Header"/>
      <w:spacing w:line="14" w:lineRule="exact"/>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78292"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E87A5" w14:textId="77777777" w:rsidR="00000000" w:rsidRDefault="000000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EF07B"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42ACB"/>
    <w:multiLevelType w:val="hybridMultilevel"/>
    <w:tmpl w:val="70969B80"/>
    <w:lvl w:ilvl="0" w:tplc="ABA8CA24">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707C1"/>
    <w:multiLevelType w:val="hybridMultilevel"/>
    <w:tmpl w:val="7B1C6906"/>
    <w:lvl w:ilvl="0" w:tplc="AE20B49C">
      <w:start w:val="5"/>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12F9C"/>
    <w:multiLevelType w:val="hybridMultilevel"/>
    <w:tmpl w:val="939658D2"/>
    <w:lvl w:ilvl="0" w:tplc="FF2870D2">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9B3A5A"/>
    <w:multiLevelType w:val="hybridMultilevel"/>
    <w:tmpl w:val="C03C589E"/>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4" w15:restartNumberingAfterBreak="0">
    <w:nsid w:val="1EE26BF3"/>
    <w:multiLevelType w:val="hybridMultilevel"/>
    <w:tmpl w:val="440C0AF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4FC0E4D"/>
    <w:multiLevelType w:val="hybridMultilevel"/>
    <w:tmpl w:val="586A48AA"/>
    <w:lvl w:ilvl="0" w:tplc="2000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29781D27"/>
    <w:multiLevelType w:val="hybridMultilevel"/>
    <w:tmpl w:val="0CCC62E2"/>
    <w:lvl w:ilvl="0" w:tplc="44362BEC">
      <w:start w:val="1"/>
      <w:numFmt w:val="lowerLetter"/>
      <w:lvlText w:val="%1."/>
      <w:lvlJc w:val="left"/>
      <w:pPr>
        <w:ind w:left="1440" w:hanging="360"/>
      </w:pPr>
      <w:rPr>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5E266FA"/>
    <w:multiLevelType w:val="hybridMultilevel"/>
    <w:tmpl w:val="C29C96D0"/>
    <w:lvl w:ilvl="0" w:tplc="56D461D0">
      <w:start w:val="1"/>
      <w:numFmt w:val="lowerRoman"/>
      <w:lvlText w:val="%1."/>
      <w:lvlJc w:val="right"/>
      <w:pPr>
        <w:ind w:left="1080" w:hanging="360"/>
      </w:pPr>
      <w:rPr>
        <w:rFonts w:hint="default"/>
        <w:b w:val="0"/>
        <w:bCs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3FE023D2"/>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33F145A"/>
    <w:multiLevelType w:val="hybridMultilevel"/>
    <w:tmpl w:val="D5387672"/>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0" w15:restartNumberingAfterBreak="0">
    <w:nsid w:val="45982839"/>
    <w:multiLevelType w:val="hybridMultilevel"/>
    <w:tmpl w:val="87FA2C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A847D79"/>
    <w:multiLevelType w:val="hybridMultilevel"/>
    <w:tmpl w:val="8BEEB068"/>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52427371"/>
    <w:multiLevelType w:val="hybridMultilevel"/>
    <w:tmpl w:val="F064C212"/>
    <w:lvl w:ilvl="0" w:tplc="44362BEC">
      <w:start w:val="1"/>
      <w:numFmt w:val="lowerLetter"/>
      <w:lvlText w:val="%1."/>
      <w:lvlJc w:val="left"/>
      <w:pPr>
        <w:ind w:left="1440" w:hanging="360"/>
      </w:pPr>
      <w:rPr>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545E6E4B"/>
    <w:multiLevelType w:val="hybridMultilevel"/>
    <w:tmpl w:val="4BA2E038"/>
    <w:lvl w:ilvl="0" w:tplc="2000000F">
      <w:start w:val="1"/>
      <w:numFmt w:val="decimal"/>
      <w:lvlText w:val="%1."/>
      <w:lvlJc w:val="left"/>
      <w:pPr>
        <w:ind w:left="720" w:hanging="360"/>
      </w:pPr>
      <w:rPr>
        <w:rFonts w:hint="default"/>
      </w:rPr>
    </w:lvl>
    <w:lvl w:ilvl="1" w:tplc="44362BEC">
      <w:start w:val="1"/>
      <w:numFmt w:val="lowerLetter"/>
      <w:lvlText w:val="%2."/>
      <w:lvlJc w:val="left"/>
      <w:pPr>
        <w:ind w:left="1440" w:hanging="360"/>
      </w:pPr>
      <w:rPr>
        <w:b w:val="0"/>
        <w:bCs w:val="0"/>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63B43964"/>
    <w:multiLevelType w:val="hybridMultilevel"/>
    <w:tmpl w:val="F3A6C1EC"/>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6B83559C"/>
    <w:multiLevelType w:val="hybridMultilevel"/>
    <w:tmpl w:val="753AA4C4"/>
    <w:lvl w:ilvl="0" w:tplc="0DA831BC">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737BF4"/>
    <w:multiLevelType w:val="multilevel"/>
    <w:tmpl w:val="7340FC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2062" w:hanging="360"/>
      </w:pPr>
      <w:rPr>
        <w:b w:val="0"/>
        <w:bCs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A0C6734"/>
    <w:multiLevelType w:val="hybridMultilevel"/>
    <w:tmpl w:val="935CD58C"/>
    <w:lvl w:ilvl="0" w:tplc="72BC1A34">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2C752F"/>
    <w:multiLevelType w:val="multilevel"/>
    <w:tmpl w:val="CB2625E2"/>
    <w:lvl w:ilvl="0">
      <w:start w:val="1"/>
      <w:numFmt w:val="upperRoman"/>
      <w:pStyle w:val="StyleRegHead111pt"/>
      <w:suff w:val="space"/>
      <w:lvlText w:val="%1. "/>
      <w:lvlJc w:val="center"/>
      <w:pPr>
        <w:ind w:left="0" w:firstLine="0"/>
      </w:pPr>
      <w:rPr>
        <w:rFonts w:hint="default"/>
        <w:b/>
        <w:i w:val="0"/>
        <w:sz w:val="22"/>
      </w:rPr>
    </w:lvl>
    <w:lvl w:ilvl="1">
      <w:start w:val="1"/>
      <w:numFmt w:val="upperLetter"/>
      <w:pStyle w:val="RegHead2"/>
      <w:suff w:val="space"/>
      <w:lvlText w:val="%2. "/>
      <w:lvlJc w:val="center"/>
      <w:pPr>
        <w:ind w:left="0" w:firstLine="0"/>
      </w:pPr>
      <w:rPr>
        <w:rFonts w:hint="default"/>
        <w:b/>
        <w:sz w:val="22"/>
        <w:u w:val="none"/>
      </w:rPr>
    </w:lvl>
    <w:lvl w:ilvl="2">
      <w:start w:val="1"/>
      <w:numFmt w:val="decimal"/>
      <w:pStyle w:val="RegHead3"/>
      <w:suff w:val="space"/>
      <w:lvlText w:val="%3. "/>
      <w:lvlJc w:val="center"/>
      <w:pPr>
        <w:ind w:left="0" w:firstLine="0"/>
      </w:pPr>
      <w:rPr>
        <w:rFonts w:hint="default"/>
        <w:b w:val="0"/>
        <w:sz w:val="22"/>
        <w:u w:val="none"/>
      </w:rPr>
    </w:lvl>
    <w:lvl w:ilvl="3">
      <w:start w:val="1"/>
      <w:numFmt w:val="decimal"/>
      <w:lvlRestart w:val="0"/>
      <w:pStyle w:val="RegPara"/>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19" w15:restartNumberingAfterBreak="0">
    <w:nsid w:val="7DA73E9F"/>
    <w:multiLevelType w:val="hybridMultilevel"/>
    <w:tmpl w:val="DD98A298"/>
    <w:lvl w:ilvl="0" w:tplc="2370C33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1229697">
    <w:abstractNumId w:val="18"/>
  </w:num>
  <w:num w:numId="2" w16cid:durableId="758604083">
    <w:abstractNumId w:val="3"/>
  </w:num>
  <w:num w:numId="3" w16cid:durableId="195392277">
    <w:abstractNumId w:val="10"/>
  </w:num>
  <w:num w:numId="4" w16cid:durableId="1908345409">
    <w:abstractNumId w:val="4"/>
  </w:num>
  <w:num w:numId="5" w16cid:durableId="2085100645">
    <w:abstractNumId w:val="13"/>
  </w:num>
  <w:num w:numId="6" w16cid:durableId="1110054257">
    <w:abstractNumId w:val="9"/>
  </w:num>
  <w:num w:numId="7" w16cid:durableId="1388993462">
    <w:abstractNumId w:val="5"/>
  </w:num>
  <w:num w:numId="8" w16cid:durableId="980305636">
    <w:abstractNumId w:val="14"/>
  </w:num>
  <w:num w:numId="9" w16cid:durableId="806820824">
    <w:abstractNumId w:val="1"/>
  </w:num>
  <w:num w:numId="10" w16cid:durableId="2022970255">
    <w:abstractNumId w:val="15"/>
  </w:num>
  <w:num w:numId="11" w16cid:durableId="1056590190">
    <w:abstractNumId w:val="7"/>
  </w:num>
  <w:num w:numId="12" w16cid:durableId="693728763">
    <w:abstractNumId w:val="2"/>
  </w:num>
  <w:num w:numId="13" w16cid:durableId="1444955468">
    <w:abstractNumId w:val="8"/>
  </w:num>
  <w:num w:numId="14" w16cid:durableId="373382532">
    <w:abstractNumId w:val="16"/>
  </w:num>
  <w:num w:numId="15" w16cid:durableId="1166702008">
    <w:abstractNumId w:val="12"/>
  </w:num>
  <w:num w:numId="16" w16cid:durableId="1517504627">
    <w:abstractNumId w:val="6"/>
  </w:num>
  <w:num w:numId="17" w16cid:durableId="1216698151">
    <w:abstractNumId w:val="11"/>
  </w:num>
  <w:num w:numId="18" w16cid:durableId="1250655621">
    <w:abstractNumId w:val="17"/>
  </w:num>
  <w:num w:numId="19" w16cid:durableId="586620541">
    <w:abstractNumId w:val="0"/>
  </w:num>
  <w:num w:numId="20" w16cid:durableId="323149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haracterSpacingControl w:val="doNotCompress"/>
  <w:hdrShapeDefaults>
    <o:shapedefaults v:ext="edit" spidmax="2050"/>
  </w:hdrShapeDefaults>
  <w:footnotePr>
    <w:footnote w:id="-1"/>
    <w:footnote w:id="0"/>
    <w:footnote w:id="1"/>
  </w:footnotePr>
  <w:endnotePr>
    <w:endnote w:id="-1"/>
    <w:endnote w:id="0"/>
    <w:endnote w:id="1"/>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974ISO" w:val="-1"/>
  </w:docVars>
  <w:rsids>
    <w:rsidRoot w:val="004248BD"/>
    <w:rsid w:val="000004C3"/>
    <w:rsid w:val="00002A5A"/>
    <w:rsid w:val="00003507"/>
    <w:rsid w:val="00004086"/>
    <w:rsid w:val="00006E53"/>
    <w:rsid w:val="000077B6"/>
    <w:rsid w:val="0001171C"/>
    <w:rsid w:val="00011F0F"/>
    <w:rsid w:val="000120DF"/>
    <w:rsid w:val="00013F5C"/>
    <w:rsid w:val="00015BE1"/>
    <w:rsid w:val="00016E1F"/>
    <w:rsid w:val="00017165"/>
    <w:rsid w:val="00017E70"/>
    <w:rsid w:val="0002073E"/>
    <w:rsid w:val="00023AEC"/>
    <w:rsid w:val="00024C8A"/>
    <w:rsid w:val="00025732"/>
    <w:rsid w:val="00026F97"/>
    <w:rsid w:val="000316B0"/>
    <w:rsid w:val="00035246"/>
    <w:rsid w:val="00037561"/>
    <w:rsid w:val="000400F0"/>
    <w:rsid w:val="0004029B"/>
    <w:rsid w:val="00041E88"/>
    <w:rsid w:val="00043236"/>
    <w:rsid w:val="0004345E"/>
    <w:rsid w:val="00044598"/>
    <w:rsid w:val="00044E36"/>
    <w:rsid w:val="00047408"/>
    <w:rsid w:val="0004751A"/>
    <w:rsid w:val="000502ED"/>
    <w:rsid w:val="00052CE8"/>
    <w:rsid w:val="00054743"/>
    <w:rsid w:val="00063BB5"/>
    <w:rsid w:val="0006596C"/>
    <w:rsid w:val="00066AB6"/>
    <w:rsid w:val="0007059D"/>
    <w:rsid w:val="0007061D"/>
    <w:rsid w:val="00072C59"/>
    <w:rsid w:val="00075131"/>
    <w:rsid w:val="000847DA"/>
    <w:rsid w:val="00084A1F"/>
    <w:rsid w:val="00086EB9"/>
    <w:rsid w:val="00091211"/>
    <w:rsid w:val="0009133D"/>
    <w:rsid w:val="0009168F"/>
    <w:rsid w:val="0009195A"/>
    <w:rsid w:val="00091B3D"/>
    <w:rsid w:val="00091BD5"/>
    <w:rsid w:val="0009202D"/>
    <w:rsid w:val="00094488"/>
    <w:rsid w:val="00095E70"/>
    <w:rsid w:val="000A0464"/>
    <w:rsid w:val="000A41C9"/>
    <w:rsid w:val="000A4A30"/>
    <w:rsid w:val="000A4ED6"/>
    <w:rsid w:val="000B17E0"/>
    <w:rsid w:val="000B1FCB"/>
    <w:rsid w:val="000B2EA1"/>
    <w:rsid w:val="000B3EEC"/>
    <w:rsid w:val="000B7AAA"/>
    <w:rsid w:val="000C0E9B"/>
    <w:rsid w:val="000C1FA2"/>
    <w:rsid w:val="000C29BE"/>
    <w:rsid w:val="000C43C0"/>
    <w:rsid w:val="000C4571"/>
    <w:rsid w:val="000C462B"/>
    <w:rsid w:val="000C4DFF"/>
    <w:rsid w:val="000C4E26"/>
    <w:rsid w:val="000C5B8E"/>
    <w:rsid w:val="000D0A82"/>
    <w:rsid w:val="000D0E6B"/>
    <w:rsid w:val="000D1210"/>
    <w:rsid w:val="000D27BC"/>
    <w:rsid w:val="000D5CF2"/>
    <w:rsid w:val="000E0B37"/>
    <w:rsid w:val="000E2952"/>
    <w:rsid w:val="000E48F8"/>
    <w:rsid w:val="000F38FB"/>
    <w:rsid w:val="000F43D0"/>
    <w:rsid w:val="000F52D2"/>
    <w:rsid w:val="000F648F"/>
    <w:rsid w:val="0010068B"/>
    <w:rsid w:val="00100AED"/>
    <w:rsid w:val="00100F28"/>
    <w:rsid w:val="0010231A"/>
    <w:rsid w:val="001026D0"/>
    <w:rsid w:val="001026FE"/>
    <w:rsid w:val="0010298F"/>
    <w:rsid w:val="00103380"/>
    <w:rsid w:val="00106B15"/>
    <w:rsid w:val="00107AC8"/>
    <w:rsid w:val="00111853"/>
    <w:rsid w:val="0011200D"/>
    <w:rsid w:val="001125E8"/>
    <w:rsid w:val="00113642"/>
    <w:rsid w:val="00113C5A"/>
    <w:rsid w:val="001140A9"/>
    <w:rsid w:val="001142BB"/>
    <w:rsid w:val="001144F6"/>
    <w:rsid w:val="00114948"/>
    <w:rsid w:val="00116C41"/>
    <w:rsid w:val="001170F1"/>
    <w:rsid w:val="00117C8D"/>
    <w:rsid w:val="001202E9"/>
    <w:rsid w:val="00120CBC"/>
    <w:rsid w:val="00122221"/>
    <w:rsid w:val="001225B4"/>
    <w:rsid w:val="0012425C"/>
    <w:rsid w:val="0012538F"/>
    <w:rsid w:val="001267BA"/>
    <w:rsid w:val="00130108"/>
    <w:rsid w:val="0013311C"/>
    <w:rsid w:val="001340B0"/>
    <w:rsid w:val="0014072D"/>
    <w:rsid w:val="00150EE0"/>
    <w:rsid w:val="0015353F"/>
    <w:rsid w:val="00155A66"/>
    <w:rsid w:val="00155EDE"/>
    <w:rsid w:val="00156C56"/>
    <w:rsid w:val="00157243"/>
    <w:rsid w:val="00161AC7"/>
    <w:rsid w:val="0016323C"/>
    <w:rsid w:val="00166F05"/>
    <w:rsid w:val="001671D6"/>
    <w:rsid w:val="00170DBF"/>
    <w:rsid w:val="001727F3"/>
    <w:rsid w:val="001738AC"/>
    <w:rsid w:val="001764A5"/>
    <w:rsid w:val="00176D97"/>
    <w:rsid w:val="00176E3D"/>
    <w:rsid w:val="00176E46"/>
    <w:rsid w:val="0018018A"/>
    <w:rsid w:val="00183D74"/>
    <w:rsid w:val="00186F2F"/>
    <w:rsid w:val="00190A31"/>
    <w:rsid w:val="001921FD"/>
    <w:rsid w:val="00192313"/>
    <w:rsid w:val="00195FE6"/>
    <w:rsid w:val="00197150"/>
    <w:rsid w:val="001A190A"/>
    <w:rsid w:val="001A2467"/>
    <w:rsid w:val="001A2BDF"/>
    <w:rsid w:val="001A3276"/>
    <w:rsid w:val="001A523E"/>
    <w:rsid w:val="001A70CE"/>
    <w:rsid w:val="001A7E81"/>
    <w:rsid w:val="001B3FBA"/>
    <w:rsid w:val="001B74AA"/>
    <w:rsid w:val="001B78DA"/>
    <w:rsid w:val="001C166A"/>
    <w:rsid w:val="001C17E5"/>
    <w:rsid w:val="001C1A2F"/>
    <w:rsid w:val="001C3500"/>
    <w:rsid w:val="001C3541"/>
    <w:rsid w:val="001C3668"/>
    <w:rsid w:val="001C4494"/>
    <w:rsid w:val="001C5F01"/>
    <w:rsid w:val="001C6150"/>
    <w:rsid w:val="001C6417"/>
    <w:rsid w:val="001C7FCF"/>
    <w:rsid w:val="001D0F91"/>
    <w:rsid w:val="001D20E3"/>
    <w:rsid w:val="001D3373"/>
    <w:rsid w:val="001D5C9A"/>
    <w:rsid w:val="001D6AF1"/>
    <w:rsid w:val="001D7670"/>
    <w:rsid w:val="001E1731"/>
    <w:rsid w:val="001E1BEE"/>
    <w:rsid w:val="001E3876"/>
    <w:rsid w:val="001F0A36"/>
    <w:rsid w:val="001F1705"/>
    <w:rsid w:val="001F1CE6"/>
    <w:rsid w:val="001F3425"/>
    <w:rsid w:val="001F4B6C"/>
    <w:rsid w:val="002001E4"/>
    <w:rsid w:val="002009F6"/>
    <w:rsid w:val="00200CA6"/>
    <w:rsid w:val="00201105"/>
    <w:rsid w:val="002025D8"/>
    <w:rsid w:val="0020778F"/>
    <w:rsid w:val="00212B18"/>
    <w:rsid w:val="00213DDC"/>
    <w:rsid w:val="00213E3A"/>
    <w:rsid w:val="00214AFA"/>
    <w:rsid w:val="00214C88"/>
    <w:rsid w:val="002200F9"/>
    <w:rsid w:val="00220C98"/>
    <w:rsid w:val="002222AD"/>
    <w:rsid w:val="002226AD"/>
    <w:rsid w:val="00225A29"/>
    <w:rsid w:val="002266FE"/>
    <w:rsid w:val="0023061D"/>
    <w:rsid w:val="00230913"/>
    <w:rsid w:val="0023594B"/>
    <w:rsid w:val="00236255"/>
    <w:rsid w:val="00236A22"/>
    <w:rsid w:val="00237C21"/>
    <w:rsid w:val="0024204B"/>
    <w:rsid w:val="002428F1"/>
    <w:rsid w:val="00242B6E"/>
    <w:rsid w:val="0024323F"/>
    <w:rsid w:val="00243400"/>
    <w:rsid w:val="00245F1C"/>
    <w:rsid w:val="002471DC"/>
    <w:rsid w:val="00247D49"/>
    <w:rsid w:val="002532DE"/>
    <w:rsid w:val="00253854"/>
    <w:rsid w:val="00253EE4"/>
    <w:rsid w:val="002559FE"/>
    <w:rsid w:val="00257732"/>
    <w:rsid w:val="00257F85"/>
    <w:rsid w:val="00260BBB"/>
    <w:rsid w:val="002625A4"/>
    <w:rsid w:val="002657E4"/>
    <w:rsid w:val="00267B43"/>
    <w:rsid w:val="00271F16"/>
    <w:rsid w:val="00276D33"/>
    <w:rsid w:val="00277178"/>
    <w:rsid w:val="002772A5"/>
    <w:rsid w:val="00277EBF"/>
    <w:rsid w:val="00280116"/>
    <w:rsid w:val="00281D2A"/>
    <w:rsid w:val="0028434E"/>
    <w:rsid w:val="00284E7E"/>
    <w:rsid w:val="00287C46"/>
    <w:rsid w:val="002910F9"/>
    <w:rsid w:val="00292538"/>
    <w:rsid w:val="002951FE"/>
    <w:rsid w:val="00296959"/>
    <w:rsid w:val="00296F65"/>
    <w:rsid w:val="002A064F"/>
    <w:rsid w:val="002A14A5"/>
    <w:rsid w:val="002A3C56"/>
    <w:rsid w:val="002A4645"/>
    <w:rsid w:val="002A49AB"/>
    <w:rsid w:val="002A4D1B"/>
    <w:rsid w:val="002A5CA7"/>
    <w:rsid w:val="002A62A1"/>
    <w:rsid w:val="002A7FB2"/>
    <w:rsid w:val="002B20AC"/>
    <w:rsid w:val="002B2CB3"/>
    <w:rsid w:val="002B30FD"/>
    <w:rsid w:val="002B398C"/>
    <w:rsid w:val="002B3EA7"/>
    <w:rsid w:val="002B6753"/>
    <w:rsid w:val="002B73C9"/>
    <w:rsid w:val="002C3E4F"/>
    <w:rsid w:val="002C449E"/>
    <w:rsid w:val="002C6FB2"/>
    <w:rsid w:val="002D0102"/>
    <w:rsid w:val="002D217F"/>
    <w:rsid w:val="002D3386"/>
    <w:rsid w:val="002D68F9"/>
    <w:rsid w:val="002D6EDF"/>
    <w:rsid w:val="002D7CB3"/>
    <w:rsid w:val="002D7D79"/>
    <w:rsid w:val="002D7FDB"/>
    <w:rsid w:val="002E0202"/>
    <w:rsid w:val="002E02DE"/>
    <w:rsid w:val="002E03C6"/>
    <w:rsid w:val="002E3AF8"/>
    <w:rsid w:val="002E43FE"/>
    <w:rsid w:val="002E6218"/>
    <w:rsid w:val="002F10F5"/>
    <w:rsid w:val="002F135C"/>
    <w:rsid w:val="002F4D14"/>
    <w:rsid w:val="002F4FFB"/>
    <w:rsid w:val="002F69AD"/>
    <w:rsid w:val="002F6C2A"/>
    <w:rsid w:val="0030147D"/>
    <w:rsid w:val="00301A9B"/>
    <w:rsid w:val="00302472"/>
    <w:rsid w:val="00302AB8"/>
    <w:rsid w:val="0030457C"/>
    <w:rsid w:val="00305883"/>
    <w:rsid w:val="00306688"/>
    <w:rsid w:val="00310591"/>
    <w:rsid w:val="00311FC2"/>
    <w:rsid w:val="00313E41"/>
    <w:rsid w:val="00317420"/>
    <w:rsid w:val="00326824"/>
    <w:rsid w:val="00327105"/>
    <w:rsid w:val="0032748A"/>
    <w:rsid w:val="003302D1"/>
    <w:rsid w:val="00330700"/>
    <w:rsid w:val="0033076F"/>
    <w:rsid w:val="00331E9E"/>
    <w:rsid w:val="00332009"/>
    <w:rsid w:val="003323BA"/>
    <w:rsid w:val="003326A6"/>
    <w:rsid w:val="003338F7"/>
    <w:rsid w:val="00334D25"/>
    <w:rsid w:val="00335F1B"/>
    <w:rsid w:val="00336760"/>
    <w:rsid w:val="00336A5B"/>
    <w:rsid w:val="003403B2"/>
    <w:rsid w:val="003406D0"/>
    <w:rsid w:val="00340EAA"/>
    <w:rsid w:val="003429E0"/>
    <w:rsid w:val="00342C75"/>
    <w:rsid w:val="00343688"/>
    <w:rsid w:val="00345C1B"/>
    <w:rsid w:val="00345C20"/>
    <w:rsid w:val="003476D5"/>
    <w:rsid w:val="00350959"/>
    <w:rsid w:val="00353C71"/>
    <w:rsid w:val="003543A6"/>
    <w:rsid w:val="00357A54"/>
    <w:rsid w:val="003604B5"/>
    <w:rsid w:val="0036078F"/>
    <w:rsid w:val="00360C00"/>
    <w:rsid w:val="00361B0E"/>
    <w:rsid w:val="00364910"/>
    <w:rsid w:val="00364B14"/>
    <w:rsid w:val="003654F1"/>
    <w:rsid w:val="00366142"/>
    <w:rsid w:val="003668DA"/>
    <w:rsid w:val="00366FD7"/>
    <w:rsid w:val="00367EF7"/>
    <w:rsid w:val="00371EC1"/>
    <w:rsid w:val="00372DED"/>
    <w:rsid w:val="00373C35"/>
    <w:rsid w:val="0037595F"/>
    <w:rsid w:val="00376FFA"/>
    <w:rsid w:val="003800F7"/>
    <w:rsid w:val="00380D13"/>
    <w:rsid w:val="00382DB6"/>
    <w:rsid w:val="00386A6E"/>
    <w:rsid w:val="00386D3D"/>
    <w:rsid w:val="00386DA6"/>
    <w:rsid w:val="003904FE"/>
    <w:rsid w:val="003909BE"/>
    <w:rsid w:val="00394237"/>
    <w:rsid w:val="003945B2"/>
    <w:rsid w:val="00394E54"/>
    <w:rsid w:val="003958A3"/>
    <w:rsid w:val="00395DEC"/>
    <w:rsid w:val="003A0373"/>
    <w:rsid w:val="003A313E"/>
    <w:rsid w:val="003A319D"/>
    <w:rsid w:val="003A3C22"/>
    <w:rsid w:val="003A56C2"/>
    <w:rsid w:val="003A7252"/>
    <w:rsid w:val="003A7392"/>
    <w:rsid w:val="003A7D27"/>
    <w:rsid w:val="003B01A5"/>
    <w:rsid w:val="003B5D7D"/>
    <w:rsid w:val="003B69C6"/>
    <w:rsid w:val="003C412C"/>
    <w:rsid w:val="003C4CDF"/>
    <w:rsid w:val="003C7916"/>
    <w:rsid w:val="003D0100"/>
    <w:rsid w:val="003D0E9F"/>
    <w:rsid w:val="003D0FBA"/>
    <w:rsid w:val="003D47C3"/>
    <w:rsid w:val="003D4ED1"/>
    <w:rsid w:val="003D7901"/>
    <w:rsid w:val="003E09AA"/>
    <w:rsid w:val="003E1617"/>
    <w:rsid w:val="003E225C"/>
    <w:rsid w:val="003E63A9"/>
    <w:rsid w:val="003E65A6"/>
    <w:rsid w:val="003E68A8"/>
    <w:rsid w:val="003E7832"/>
    <w:rsid w:val="003F0378"/>
    <w:rsid w:val="003F12C9"/>
    <w:rsid w:val="003F2F58"/>
    <w:rsid w:val="003F396C"/>
    <w:rsid w:val="003F57AB"/>
    <w:rsid w:val="003F635A"/>
    <w:rsid w:val="003F750A"/>
    <w:rsid w:val="00400816"/>
    <w:rsid w:val="00400CEA"/>
    <w:rsid w:val="004022F7"/>
    <w:rsid w:val="004041AD"/>
    <w:rsid w:val="004048D2"/>
    <w:rsid w:val="00404CD4"/>
    <w:rsid w:val="00405FB3"/>
    <w:rsid w:val="00406472"/>
    <w:rsid w:val="00406576"/>
    <w:rsid w:val="004068B7"/>
    <w:rsid w:val="00406E80"/>
    <w:rsid w:val="004077C4"/>
    <w:rsid w:val="00407E52"/>
    <w:rsid w:val="00410493"/>
    <w:rsid w:val="00410543"/>
    <w:rsid w:val="00410DC9"/>
    <w:rsid w:val="00411656"/>
    <w:rsid w:val="004117CC"/>
    <w:rsid w:val="00411B64"/>
    <w:rsid w:val="004139AA"/>
    <w:rsid w:val="0041494C"/>
    <w:rsid w:val="00416096"/>
    <w:rsid w:val="004216CB"/>
    <w:rsid w:val="00421887"/>
    <w:rsid w:val="00421914"/>
    <w:rsid w:val="00421D3D"/>
    <w:rsid w:val="00421EBC"/>
    <w:rsid w:val="004242DC"/>
    <w:rsid w:val="004248BD"/>
    <w:rsid w:val="00424ACE"/>
    <w:rsid w:val="00430FF8"/>
    <w:rsid w:val="00432AC0"/>
    <w:rsid w:val="00435870"/>
    <w:rsid w:val="00435A47"/>
    <w:rsid w:val="00435F14"/>
    <w:rsid w:val="00436822"/>
    <w:rsid w:val="004407D0"/>
    <w:rsid w:val="00440970"/>
    <w:rsid w:val="00444108"/>
    <w:rsid w:val="00446613"/>
    <w:rsid w:val="004476BF"/>
    <w:rsid w:val="00447D9A"/>
    <w:rsid w:val="0045072F"/>
    <w:rsid w:val="00450EEA"/>
    <w:rsid w:val="00453639"/>
    <w:rsid w:val="00453A84"/>
    <w:rsid w:val="00454118"/>
    <w:rsid w:val="004550BE"/>
    <w:rsid w:val="0045533D"/>
    <w:rsid w:val="00456091"/>
    <w:rsid w:val="00456CEA"/>
    <w:rsid w:val="00456E56"/>
    <w:rsid w:val="00456EDA"/>
    <w:rsid w:val="00461263"/>
    <w:rsid w:val="00461B6D"/>
    <w:rsid w:val="00461D30"/>
    <w:rsid w:val="0046291E"/>
    <w:rsid w:val="004647AE"/>
    <w:rsid w:val="00466BAB"/>
    <w:rsid w:val="0046767D"/>
    <w:rsid w:val="00467EF6"/>
    <w:rsid w:val="004701B9"/>
    <w:rsid w:val="004712E1"/>
    <w:rsid w:val="00471B76"/>
    <w:rsid w:val="00472C3C"/>
    <w:rsid w:val="0047352E"/>
    <w:rsid w:val="00473683"/>
    <w:rsid w:val="00474053"/>
    <w:rsid w:val="00474618"/>
    <w:rsid w:val="00475DB3"/>
    <w:rsid w:val="00476B93"/>
    <w:rsid w:val="0047771F"/>
    <w:rsid w:val="00480927"/>
    <w:rsid w:val="00480C38"/>
    <w:rsid w:val="004820E9"/>
    <w:rsid w:val="00482E5F"/>
    <w:rsid w:val="00483CEC"/>
    <w:rsid w:val="00485916"/>
    <w:rsid w:val="00491568"/>
    <w:rsid w:val="00491824"/>
    <w:rsid w:val="0049479C"/>
    <w:rsid w:val="004958D4"/>
    <w:rsid w:val="004A0DEF"/>
    <w:rsid w:val="004A1F83"/>
    <w:rsid w:val="004A3853"/>
    <w:rsid w:val="004A4D3E"/>
    <w:rsid w:val="004A71A8"/>
    <w:rsid w:val="004A78DC"/>
    <w:rsid w:val="004B10E4"/>
    <w:rsid w:val="004B3CE8"/>
    <w:rsid w:val="004B7668"/>
    <w:rsid w:val="004C1EC1"/>
    <w:rsid w:val="004C2E33"/>
    <w:rsid w:val="004C36E8"/>
    <w:rsid w:val="004D0463"/>
    <w:rsid w:val="004D201C"/>
    <w:rsid w:val="004E2F06"/>
    <w:rsid w:val="004E49C9"/>
    <w:rsid w:val="004E4EA5"/>
    <w:rsid w:val="004E61F1"/>
    <w:rsid w:val="004F1407"/>
    <w:rsid w:val="004F56C1"/>
    <w:rsid w:val="004F5A4D"/>
    <w:rsid w:val="004F643B"/>
    <w:rsid w:val="004F6661"/>
    <w:rsid w:val="004F6BBA"/>
    <w:rsid w:val="005009BB"/>
    <w:rsid w:val="00501C4C"/>
    <w:rsid w:val="00504E76"/>
    <w:rsid w:val="00505594"/>
    <w:rsid w:val="00506019"/>
    <w:rsid w:val="00506326"/>
    <w:rsid w:val="0051624C"/>
    <w:rsid w:val="005208CE"/>
    <w:rsid w:val="0052376F"/>
    <w:rsid w:val="005242C9"/>
    <w:rsid w:val="005246AE"/>
    <w:rsid w:val="005262DE"/>
    <w:rsid w:val="00535FD0"/>
    <w:rsid w:val="0053646C"/>
    <w:rsid w:val="00542D62"/>
    <w:rsid w:val="00542DBC"/>
    <w:rsid w:val="00543655"/>
    <w:rsid w:val="00543ACB"/>
    <w:rsid w:val="005464EF"/>
    <w:rsid w:val="00546840"/>
    <w:rsid w:val="00547A39"/>
    <w:rsid w:val="0055198B"/>
    <w:rsid w:val="00551E9A"/>
    <w:rsid w:val="005523E0"/>
    <w:rsid w:val="005553E8"/>
    <w:rsid w:val="00557E79"/>
    <w:rsid w:val="00563B66"/>
    <w:rsid w:val="00564AA4"/>
    <w:rsid w:val="00564C63"/>
    <w:rsid w:val="00565532"/>
    <w:rsid w:val="00565B6F"/>
    <w:rsid w:val="00565E73"/>
    <w:rsid w:val="00566CA9"/>
    <w:rsid w:val="00570BBE"/>
    <w:rsid w:val="00571276"/>
    <w:rsid w:val="00572317"/>
    <w:rsid w:val="00573492"/>
    <w:rsid w:val="00574A3E"/>
    <w:rsid w:val="005755E1"/>
    <w:rsid w:val="0058053D"/>
    <w:rsid w:val="005873B1"/>
    <w:rsid w:val="0058789A"/>
    <w:rsid w:val="00592F56"/>
    <w:rsid w:val="00594E91"/>
    <w:rsid w:val="0059787C"/>
    <w:rsid w:val="005A0CE9"/>
    <w:rsid w:val="005A256D"/>
    <w:rsid w:val="005A358D"/>
    <w:rsid w:val="005A393F"/>
    <w:rsid w:val="005A39A1"/>
    <w:rsid w:val="005A3E1A"/>
    <w:rsid w:val="005A4A33"/>
    <w:rsid w:val="005A555F"/>
    <w:rsid w:val="005A5BAA"/>
    <w:rsid w:val="005A78ED"/>
    <w:rsid w:val="005B1074"/>
    <w:rsid w:val="005B46E7"/>
    <w:rsid w:val="005C011E"/>
    <w:rsid w:val="005C2C09"/>
    <w:rsid w:val="005C3ADD"/>
    <w:rsid w:val="005C5A07"/>
    <w:rsid w:val="005C6182"/>
    <w:rsid w:val="005C797E"/>
    <w:rsid w:val="005D0339"/>
    <w:rsid w:val="005D0641"/>
    <w:rsid w:val="005D3342"/>
    <w:rsid w:val="005D3805"/>
    <w:rsid w:val="005D5103"/>
    <w:rsid w:val="005D5C33"/>
    <w:rsid w:val="005D7146"/>
    <w:rsid w:val="005D79B7"/>
    <w:rsid w:val="005E180F"/>
    <w:rsid w:val="005E210F"/>
    <w:rsid w:val="005E3629"/>
    <w:rsid w:val="005E68EF"/>
    <w:rsid w:val="005E74FC"/>
    <w:rsid w:val="005F0C04"/>
    <w:rsid w:val="005F1587"/>
    <w:rsid w:val="005F1CA0"/>
    <w:rsid w:val="005F7201"/>
    <w:rsid w:val="00600119"/>
    <w:rsid w:val="0060018E"/>
    <w:rsid w:val="006019F6"/>
    <w:rsid w:val="00602436"/>
    <w:rsid w:val="006054FE"/>
    <w:rsid w:val="00607662"/>
    <w:rsid w:val="006121EE"/>
    <w:rsid w:val="00612302"/>
    <w:rsid w:val="006130B3"/>
    <w:rsid w:val="006131C9"/>
    <w:rsid w:val="00614A78"/>
    <w:rsid w:val="006154B5"/>
    <w:rsid w:val="006154E8"/>
    <w:rsid w:val="00615D18"/>
    <w:rsid w:val="00616015"/>
    <w:rsid w:val="006166A0"/>
    <w:rsid w:val="00617D27"/>
    <w:rsid w:val="00620504"/>
    <w:rsid w:val="00624945"/>
    <w:rsid w:val="006261E6"/>
    <w:rsid w:val="006310AE"/>
    <w:rsid w:val="00632FDF"/>
    <w:rsid w:val="00634D38"/>
    <w:rsid w:val="0063635E"/>
    <w:rsid w:val="006373D3"/>
    <w:rsid w:val="00641F07"/>
    <w:rsid w:val="00642562"/>
    <w:rsid w:val="0064287D"/>
    <w:rsid w:val="00643F2C"/>
    <w:rsid w:val="00645FF8"/>
    <w:rsid w:val="00646C7F"/>
    <w:rsid w:val="00646E55"/>
    <w:rsid w:val="0064712B"/>
    <w:rsid w:val="006501DF"/>
    <w:rsid w:val="006511E4"/>
    <w:rsid w:val="006533A3"/>
    <w:rsid w:val="00655556"/>
    <w:rsid w:val="00657D1A"/>
    <w:rsid w:val="00661522"/>
    <w:rsid w:val="00662D91"/>
    <w:rsid w:val="00662E54"/>
    <w:rsid w:val="00667388"/>
    <w:rsid w:val="00667527"/>
    <w:rsid w:val="0067233E"/>
    <w:rsid w:val="00673FA6"/>
    <w:rsid w:val="006757D8"/>
    <w:rsid w:val="00675FD3"/>
    <w:rsid w:val="00680242"/>
    <w:rsid w:val="00680504"/>
    <w:rsid w:val="0068369F"/>
    <w:rsid w:val="00683BDB"/>
    <w:rsid w:val="006873A8"/>
    <w:rsid w:val="00691650"/>
    <w:rsid w:val="00691D0B"/>
    <w:rsid w:val="0069235A"/>
    <w:rsid w:val="00694364"/>
    <w:rsid w:val="00694A4C"/>
    <w:rsid w:val="00695EB2"/>
    <w:rsid w:val="006962E7"/>
    <w:rsid w:val="00696567"/>
    <w:rsid w:val="00697B7C"/>
    <w:rsid w:val="006A0C0C"/>
    <w:rsid w:val="006A1CB9"/>
    <w:rsid w:val="006A49C3"/>
    <w:rsid w:val="006A5588"/>
    <w:rsid w:val="006A5BD6"/>
    <w:rsid w:val="006A6507"/>
    <w:rsid w:val="006A6C2D"/>
    <w:rsid w:val="006B00B5"/>
    <w:rsid w:val="006B019B"/>
    <w:rsid w:val="006B38EB"/>
    <w:rsid w:val="006B46E6"/>
    <w:rsid w:val="006B4B74"/>
    <w:rsid w:val="006B68F6"/>
    <w:rsid w:val="006B6AC9"/>
    <w:rsid w:val="006B7520"/>
    <w:rsid w:val="006B7622"/>
    <w:rsid w:val="006B79FD"/>
    <w:rsid w:val="006C3AC3"/>
    <w:rsid w:val="006C57B0"/>
    <w:rsid w:val="006C592C"/>
    <w:rsid w:val="006D0849"/>
    <w:rsid w:val="006D168B"/>
    <w:rsid w:val="006D1B52"/>
    <w:rsid w:val="006D2245"/>
    <w:rsid w:val="006D31A9"/>
    <w:rsid w:val="006D46C3"/>
    <w:rsid w:val="006E1D7A"/>
    <w:rsid w:val="006E3126"/>
    <w:rsid w:val="006E4AEB"/>
    <w:rsid w:val="006E6208"/>
    <w:rsid w:val="006E703E"/>
    <w:rsid w:val="006E7A83"/>
    <w:rsid w:val="006F2C60"/>
    <w:rsid w:val="006F32C1"/>
    <w:rsid w:val="006F3E25"/>
    <w:rsid w:val="006F65DA"/>
    <w:rsid w:val="006F7927"/>
    <w:rsid w:val="006F7FD4"/>
    <w:rsid w:val="00700EEE"/>
    <w:rsid w:val="007015B0"/>
    <w:rsid w:val="00702C92"/>
    <w:rsid w:val="00703A47"/>
    <w:rsid w:val="00703D28"/>
    <w:rsid w:val="00706870"/>
    <w:rsid w:val="00710205"/>
    <w:rsid w:val="0071160B"/>
    <w:rsid w:val="0071161A"/>
    <w:rsid w:val="00713CA8"/>
    <w:rsid w:val="00714260"/>
    <w:rsid w:val="00714657"/>
    <w:rsid w:val="007146CB"/>
    <w:rsid w:val="00715ABA"/>
    <w:rsid w:val="00721FE9"/>
    <w:rsid w:val="00725CB0"/>
    <w:rsid w:val="00725F7A"/>
    <w:rsid w:val="00731402"/>
    <w:rsid w:val="007363BF"/>
    <w:rsid w:val="00736E76"/>
    <w:rsid w:val="00740418"/>
    <w:rsid w:val="007463E6"/>
    <w:rsid w:val="00750074"/>
    <w:rsid w:val="0075148F"/>
    <w:rsid w:val="00751EAB"/>
    <w:rsid w:val="00753443"/>
    <w:rsid w:val="00753D60"/>
    <w:rsid w:val="00754A69"/>
    <w:rsid w:val="00757D02"/>
    <w:rsid w:val="00760382"/>
    <w:rsid w:val="007636E1"/>
    <w:rsid w:val="00767861"/>
    <w:rsid w:val="00767FD1"/>
    <w:rsid w:val="00772061"/>
    <w:rsid w:val="007724E5"/>
    <w:rsid w:val="00775288"/>
    <w:rsid w:val="0077591B"/>
    <w:rsid w:val="00776DA6"/>
    <w:rsid w:val="00777568"/>
    <w:rsid w:val="00777AC5"/>
    <w:rsid w:val="00777FF8"/>
    <w:rsid w:val="0078286D"/>
    <w:rsid w:val="007845C8"/>
    <w:rsid w:val="00787A7A"/>
    <w:rsid w:val="00787C3E"/>
    <w:rsid w:val="00787E36"/>
    <w:rsid w:val="007928BB"/>
    <w:rsid w:val="00796B0F"/>
    <w:rsid w:val="00797F0E"/>
    <w:rsid w:val="007A0335"/>
    <w:rsid w:val="007A149E"/>
    <w:rsid w:val="007A1675"/>
    <w:rsid w:val="007A26B1"/>
    <w:rsid w:val="007A41C4"/>
    <w:rsid w:val="007A57CB"/>
    <w:rsid w:val="007A7685"/>
    <w:rsid w:val="007A7B39"/>
    <w:rsid w:val="007B0D98"/>
    <w:rsid w:val="007B2A21"/>
    <w:rsid w:val="007B2E32"/>
    <w:rsid w:val="007B419B"/>
    <w:rsid w:val="007B4430"/>
    <w:rsid w:val="007B45BE"/>
    <w:rsid w:val="007B50C9"/>
    <w:rsid w:val="007B61BF"/>
    <w:rsid w:val="007C1F27"/>
    <w:rsid w:val="007C5426"/>
    <w:rsid w:val="007C72AB"/>
    <w:rsid w:val="007D21BD"/>
    <w:rsid w:val="007D22D9"/>
    <w:rsid w:val="007D4118"/>
    <w:rsid w:val="007D4301"/>
    <w:rsid w:val="007D4427"/>
    <w:rsid w:val="007D4F20"/>
    <w:rsid w:val="007D5DC3"/>
    <w:rsid w:val="007D6248"/>
    <w:rsid w:val="007D679E"/>
    <w:rsid w:val="007D737A"/>
    <w:rsid w:val="007E162B"/>
    <w:rsid w:val="007E2300"/>
    <w:rsid w:val="007E247A"/>
    <w:rsid w:val="007E487F"/>
    <w:rsid w:val="007E5CD3"/>
    <w:rsid w:val="007E5DBD"/>
    <w:rsid w:val="007E7209"/>
    <w:rsid w:val="007F2F96"/>
    <w:rsid w:val="007F418F"/>
    <w:rsid w:val="007F5794"/>
    <w:rsid w:val="007F5BD8"/>
    <w:rsid w:val="00801244"/>
    <w:rsid w:val="008018C5"/>
    <w:rsid w:val="00801E28"/>
    <w:rsid w:val="00802D76"/>
    <w:rsid w:val="00805ADC"/>
    <w:rsid w:val="00805BF9"/>
    <w:rsid w:val="00806A36"/>
    <w:rsid w:val="008076B8"/>
    <w:rsid w:val="008129BD"/>
    <w:rsid w:val="00814AB8"/>
    <w:rsid w:val="00817274"/>
    <w:rsid w:val="008208D3"/>
    <w:rsid w:val="00821FE6"/>
    <w:rsid w:val="008224E9"/>
    <w:rsid w:val="00822A76"/>
    <w:rsid w:val="00824313"/>
    <w:rsid w:val="00826CFD"/>
    <w:rsid w:val="00827374"/>
    <w:rsid w:val="00830D24"/>
    <w:rsid w:val="00831368"/>
    <w:rsid w:val="00831718"/>
    <w:rsid w:val="0083526B"/>
    <w:rsid w:val="00836D87"/>
    <w:rsid w:val="00841D26"/>
    <w:rsid w:val="00843BC7"/>
    <w:rsid w:val="0084415F"/>
    <w:rsid w:val="00845605"/>
    <w:rsid w:val="00845D25"/>
    <w:rsid w:val="008465DE"/>
    <w:rsid w:val="008473BB"/>
    <w:rsid w:val="00847B1A"/>
    <w:rsid w:val="00847C14"/>
    <w:rsid w:val="00852504"/>
    <w:rsid w:val="00853390"/>
    <w:rsid w:val="00861871"/>
    <w:rsid w:val="00861E2A"/>
    <w:rsid w:val="00863150"/>
    <w:rsid w:val="00863E7E"/>
    <w:rsid w:val="00864534"/>
    <w:rsid w:val="00867244"/>
    <w:rsid w:val="00867CA7"/>
    <w:rsid w:val="0087191D"/>
    <w:rsid w:val="00871E3D"/>
    <w:rsid w:val="00872436"/>
    <w:rsid w:val="0088043B"/>
    <w:rsid w:val="008809E8"/>
    <w:rsid w:val="008819E7"/>
    <w:rsid w:val="00882188"/>
    <w:rsid w:val="00883885"/>
    <w:rsid w:val="0088414F"/>
    <w:rsid w:val="00884818"/>
    <w:rsid w:val="00886745"/>
    <w:rsid w:val="00891043"/>
    <w:rsid w:val="00891561"/>
    <w:rsid w:val="0089200E"/>
    <w:rsid w:val="0089294F"/>
    <w:rsid w:val="00897C0D"/>
    <w:rsid w:val="008A0029"/>
    <w:rsid w:val="008A2EB7"/>
    <w:rsid w:val="008A6BF3"/>
    <w:rsid w:val="008B0D76"/>
    <w:rsid w:val="008B139B"/>
    <w:rsid w:val="008B17A2"/>
    <w:rsid w:val="008B59AA"/>
    <w:rsid w:val="008B6A5B"/>
    <w:rsid w:val="008B7829"/>
    <w:rsid w:val="008B7A27"/>
    <w:rsid w:val="008C131B"/>
    <w:rsid w:val="008C2E5C"/>
    <w:rsid w:val="008C3937"/>
    <w:rsid w:val="008C53C0"/>
    <w:rsid w:val="008C53C4"/>
    <w:rsid w:val="008C6EFF"/>
    <w:rsid w:val="008C7DC8"/>
    <w:rsid w:val="008D01C9"/>
    <w:rsid w:val="008D02D9"/>
    <w:rsid w:val="008D1B80"/>
    <w:rsid w:val="008D2C5F"/>
    <w:rsid w:val="008D3031"/>
    <w:rsid w:val="008D3393"/>
    <w:rsid w:val="008D3780"/>
    <w:rsid w:val="008D451D"/>
    <w:rsid w:val="008D4C66"/>
    <w:rsid w:val="008E12BF"/>
    <w:rsid w:val="008E2493"/>
    <w:rsid w:val="008E28EF"/>
    <w:rsid w:val="008E647E"/>
    <w:rsid w:val="008E65B9"/>
    <w:rsid w:val="008E6D7E"/>
    <w:rsid w:val="008E7890"/>
    <w:rsid w:val="008F18E4"/>
    <w:rsid w:val="008F1F67"/>
    <w:rsid w:val="008F257E"/>
    <w:rsid w:val="008F2AA2"/>
    <w:rsid w:val="008F2DBC"/>
    <w:rsid w:val="008F3195"/>
    <w:rsid w:val="008F3A55"/>
    <w:rsid w:val="008F6AFB"/>
    <w:rsid w:val="00901138"/>
    <w:rsid w:val="009038C1"/>
    <w:rsid w:val="00905EBC"/>
    <w:rsid w:val="0090634A"/>
    <w:rsid w:val="009078EB"/>
    <w:rsid w:val="009104F6"/>
    <w:rsid w:val="00911F42"/>
    <w:rsid w:val="00914DD6"/>
    <w:rsid w:val="00915138"/>
    <w:rsid w:val="00916C87"/>
    <w:rsid w:val="009177A1"/>
    <w:rsid w:val="00917C4D"/>
    <w:rsid w:val="0092304F"/>
    <w:rsid w:val="009237A4"/>
    <w:rsid w:val="00924762"/>
    <w:rsid w:val="00931B52"/>
    <w:rsid w:val="00931E4B"/>
    <w:rsid w:val="00932CCD"/>
    <w:rsid w:val="00933B0D"/>
    <w:rsid w:val="00933D36"/>
    <w:rsid w:val="00935CFC"/>
    <w:rsid w:val="00935E2E"/>
    <w:rsid w:val="00936A54"/>
    <w:rsid w:val="00936B39"/>
    <w:rsid w:val="009375D9"/>
    <w:rsid w:val="00937AF5"/>
    <w:rsid w:val="00937C59"/>
    <w:rsid w:val="00937E84"/>
    <w:rsid w:val="0094164D"/>
    <w:rsid w:val="00941A70"/>
    <w:rsid w:val="0094270F"/>
    <w:rsid w:val="009463FA"/>
    <w:rsid w:val="00951A3E"/>
    <w:rsid w:val="00951C41"/>
    <w:rsid w:val="00953BD0"/>
    <w:rsid w:val="00956753"/>
    <w:rsid w:val="00957B5F"/>
    <w:rsid w:val="00962F43"/>
    <w:rsid w:val="00972587"/>
    <w:rsid w:val="009763C0"/>
    <w:rsid w:val="00976E35"/>
    <w:rsid w:val="00976EA7"/>
    <w:rsid w:val="00976F87"/>
    <w:rsid w:val="009800D0"/>
    <w:rsid w:val="00980452"/>
    <w:rsid w:val="00980E28"/>
    <w:rsid w:val="00981D31"/>
    <w:rsid w:val="009835D6"/>
    <w:rsid w:val="009837CD"/>
    <w:rsid w:val="0098439C"/>
    <w:rsid w:val="00991774"/>
    <w:rsid w:val="009948E1"/>
    <w:rsid w:val="00995DBE"/>
    <w:rsid w:val="00995E4E"/>
    <w:rsid w:val="00997441"/>
    <w:rsid w:val="009A0169"/>
    <w:rsid w:val="009A26AD"/>
    <w:rsid w:val="009A3C74"/>
    <w:rsid w:val="009A513F"/>
    <w:rsid w:val="009A6069"/>
    <w:rsid w:val="009A628C"/>
    <w:rsid w:val="009A6963"/>
    <w:rsid w:val="009A7450"/>
    <w:rsid w:val="009B00C0"/>
    <w:rsid w:val="009B016E"/>
    <w:rsid w:val="009B2CF2"/>
    <w:rsid w:val="009B31B6"/>
    <w:rsid w:val="009B31ED"/>
    <w:rsid w:val="009B357F"/>
    <w:rsid w:val="009B3811"/>
    <w:rsid w:val="009B3C45"/>
    <w:rsid w:val="009B4382"/>
    <w:rsid w:val="009B4A33"/>
    <w:rsid w:val="009B52B7"/>
    <w:rsid w:val="009B5D01"/>
    <w:rsid w:val="009B7895"/>
    <w:rsid w:val="009C05C7"/>
    <w:rsid w:val="009C240C"/>
    <w:rsid w:val="009C3487"/>
    <w:rsid w:val="009C3ADB"/>
    <w:rsid w:val="009C3C51"/>
    <w:rsid w:val="009C4AF4"/>
    <w:rsid w:val="009C4FCC"/>
    <w:rsid w:val="009D0F11"/>
    <w:rsid w:val="009D1CA4"/>
    <w:rsid w:val="009D1D47"/>
    <w:rsid w:val="009D1E2A"/>
    <w:rsid w:val="009D297B"/>
    <w:rsid w:val="009D2B1A"/>
    <w:rsid w:val="009D45B1"/>
    <w:rsid w:val="009D4878"/>
    <w:rsid w:val="009D753A"/>
    <w:rsid w:val="009E2FBD"/>
    <w:rsid w:val="009F04D4"/>
    <w:rsid w:val="009F0C1D"/>
    <w:rsid w:val="009F28E6"/>
    <w:rsid w:val="009F3B9D"/>
    <w:rsid w:val="009F5395"/>
    <w:rsid w:val="009F61CD"/>
    <w:rsid w:val="009F6B16"/>
    <w:rsid w:val="00A00294"/>
    <w:rsid w:val="00A017E6"/>
    <w:rsid w:val="00A01BF3"/>
    <w:rsid w:val="00A0285A"/>
    <w:rsid w:val="00A05BC0"/>
    <w:rsid w:val="00A10108"/>
    <w:rsid w:val="00A1286B"/>
    <w:rsid w:val="00A12AE1"/>
    <w:rsid w:val="00A13B92"/>
    <w:rsid w:val="00A174F5"/>
    <w:rsid w:val="00A201CB"/>
    <w:rsid w:val="00A20469"/>
    <w:rsid w:val="00A21990"/>
    <w:rsid w:val="00A22046"/>
    <w:rsid w:val="00A22FDF"/>
    <w:rsid w:val="00A269F6"/>
    <w:rsid w:val="00A32627"/>
    <w:rsid w:val="00A334FF"/>
    <w:rsid w:val="00A33AAF"/>
    <w:rsid w:val="00A33F8E"/>
    <w:rsid w:val="00A341ED"/>
    <w:rsid w:val="00A377D3"/>
    <w:rsid w:val="00A4053E"/>
    <w:rsid w:val="00A42FCC"/>
    <w:rsid w:val="00A44062"/>
    <w:rsid w:val="00A476B7"/>
    <w:rsid w:val="00A54678"/>
    <w:rsid w:val="00A55330"/>
    <w:rsid w:val="00A56161"/>
    <w:rsid w:val="00A6054B"/>
    <w:rsid w:val="00A609EF"/>
    <w:rsid w:val="00A60A85"/>
    <w:rsid w:val="00A60BA2"/>
    <w:rsid w:val="00A62FC9"/>
    <w:rsid w:val="00A779F1"/>
    <w:rsid w:val="00A82F90"/>
    <w:rsid w:val="00A83156"/>
    <w:rsid w:val="00A8697B"/>
    <w:rsid w:val="00A8754B"/>
    <w:rsid w:val="00A937BC"/>
    <w:rsid w:val="00A93CA6"/>
    <w:rsid w:val="00A9729D"/>
    <w:rsid w:val="00AA3AB0"/>
    <w:rsid w:val="00AA6AAC"/>
    <w:rsid w:val="00AB04ED"/>
    <w:rsid w:val="00AB0636"/>
    <w:rsid w:val="00AB16BD"/>
    <w:rsid w:val="00AB2BFD"/>
    <w:rsid w:val="00AB3542"/>
    <w:rsid w:val="00AB3684"/>
    <w:rsid w:val="00AB39BE"/>
    <w:rsid w:val="00AB40D7"/>
    <w:rsid w:val="00AB704C"/>
    <w:rsid w:val="00AB7836"/>
    <w:rsid w:val="00AB78DD"/>
    <w:rsid w:val="00AB7D7D"/>
    <w:rsid w:val="00AC0F20"/>
    <w:rsid w:val="00AC2611"/>
    <w:rsid w:val="00AC3A46"/>
    <w:rsid w:val="00AC48DB"/>
    <w:rsid w:val="00AC4E24"/>
    <w:rsid w:val="00AC502C"/>
    <w:rsid w:val="00AD0A6C"/>
    <w:rsid w:val="00AD1080"/>
    <w:rsid w:val="00AD135D"/>
    <w:rsid w:val="00AD15A0"/>
    <w:rsid w:val="00AD2280"/>
    <w:rsid w:val="00AD3C00"/>
    <w:rsid w:val="00AD3EC0"/>
    <w:rsid w:val="00AD48AB"/>
    <w:rsid w:val="00AD6922"/>
    <w:rsid w:val="00AD7733"/>
    <w:rsid w:val="00AE035B"/>
    <w:rsid w:val="00AE0FDC"/>
    <w:rsid w:val="00AE4859"/>
    <w:rsid w:val="00AE4D08"/>
    <w:rsid w:val="00AE6240"/>
    <w:rsid w:val="00AE6CA0"/>
    <w:rsid w:val="00AF12CA"/>
    <w:rsid w:val="00AF481E"/>
    <w:rsid w:val="00AF5C9A"/>
    <w:rsid w:val="00AF5E1D"/>
    <w:rsid w:val="00B019A0"/>
    <w:rsid w:val="00B020AA"/>
    <w:rsid w:val="00B03093"/>
    <w:rsid w:val="00B034B7"/>
    <w:rsid w:val="00B0769C"/>
    <w:rsid w:val="00B1092C"/>
    <w:rsid w:val="00B17337"/>
    <w:rsid w:val="00B2011B"/>
    <w:rsid w:val="00B206F6"/>
    <w:rsid w:val="00B218EA"/>
    <w:rsid w:val="00B2283B"/>
    <w:rsid w:val="00B25C5E"/>
    <w:rsid w:val="00B25CBD"/>
    <w:rsid w:val="00B25FD7"/>
    <w:rsid w:val="00B26607"/>
    <w:rsid w:val="00B26B22"/>
    <w:rsid w:val="00B2731C"/>
    <w:rsid w:val="00B277E3"/>
    <w:rsid w:val="00B31DB1"/>
    <w:rsid w:val="00B35587"/>
    <w:rsid w:val="00B3647A"/>
    <w:rsid w:val="00B36DDA"/>
    <w:rsid w:val="00B3792D"/>
    <w:rsid w:val="00B401B7"/>
    <w:rsid w:val="00B409E1"/>
    <w:rsid w:val="00B41A57"/>
    <w:rsid w:val="00B43921"/>
    <w:rsid w:val="00B44FA3"/>
    <w:rsid w:val="00B4565D"/>
    <w:rsid w:val="00B52A7A"/>
    <w:rsid w:val="00B53162"/>
    <w:rsid w:val="00B54305"/>
    <w:rsid w:val="00B5534F"/>
    <w:rsid w:val="00B57928"/>
    <w:rsid w:val="00B6066F"/>
    <w:rsid w:val="00B60F10"/>
    <w:rsid w:val="00B642A5"/>
    <w:rsid w:val="00B64E94"/>
    <w:rsid w:val="00B66D23"/>
    <w:rsid w:val="00B6757B"/>
    <w:rsid w:val="00B70E88"/>
    <w:rsid w:val="00B71AF5"/>
    <w:rsid w:val="00B72E92"/>
    <w:rsid w:val="00B75E6C"/>
    <w:rsid w:val="00B77875"/>
    <w:rsid w:val="00B82FAA"/>
    <w:rsid w:val="00B8379D"/>
    <w:rsid w:val="00B83FA9"/>
    <w:rsid w:val="00B85836"/>
    <w:rsid w:val="00B96275"/>
    <w:rsid w:val="00B9752E"/>
    <w:rsid w:val="00BA1EE2"/>
    <w:rsid w:val="00BA227B"/>
    <w:rsid w:val="00BA51F7"/>
    <w:rsid w:val="00BA708F"/>
    <w:rsid w:val="00BA71DE"/>
    <w:rsid w:val="00BB1ECC"/>
    <w:rsid w:val="00BB3816"/>
    <w:rsid w:val="00BB4D2E"/>
    <w:rsid w:val="00BB547E"/>
    <w:rsid w:val="00BB6D2E"/>
    <w:rsid w:val="00BB7474"/>
    <w:rsid w:val="00BB7AFB"/>
    <w:rsid w:val="00BC05C4"/>
    <w:rsid w:val="00BC0E6B"/>
    <w:rsid w:val="00BC10A8"/>
    <w:rsid w:val="00BC1FA5"/>
    <w:rsid w:val="00BC448F"/>
    <w:rsid w:val="00BC6D5E"/>
    <w:rsid w:val="00BC72E2"/>
    <w:rsid w:val="00BD255C"/>
    <w:rsid w:val="00BD413A"/>
    <w:rsid w:val="00BD4798"/>
    <w:rsid w:val="00BD4852"/>
    <w:rsid w:val="00BD48B9"/>
    <w:rsid w:val="00BD56F7"/>
    <w:rsid w:val="00BD7AEF"/>
    <w:rsid w:val="00BD7F1F"/>
    <w:rsid w:val="00BE0D3F"/>
    <w:rsid w:val="00BE2428"/>
    <w:rsid w:val="00BE2843"/>
    <w:rsid w:val="00BE336E"/>
    <w:rsid w:val="00BE33DF"/>
    <w:rsid w:val="00BE487C"/>
    <w:rsid w:val="00BE5353"/>
    <w:rsid w:val="00BE66C3"/>
    <w:rsid w:val="00BF600B"/>
    <w:rsid w:val="00BF649A"/>
    <w:rsid w:val="00BF69C1"/>
    <w:rsid w:val="00C002D2"/>
    <w:rsid w:val="00C00353"/>
    <w:rsid w:val="00C012FF"/>
    <w:rsid w:val="00C01A1F"/>
    <w:rsid w:val="00C0231D"/>
    <w:rsid w:val="00C0365C"/>
    <w:rsid w:val="00C043D7"/>
    <w:rsid w:val="00C066B2"/>
    <w:rsid w:val="00C11B6D"/>
    <w:rsid w:val="00C14C77"/>
    <w:rsid w:val="00C17C58"/>
    <w:rsid w:val="00C21223"/>
    <w:rsid w:val="00C25815"/>
    <w:rsid w:val="00C25998"/>
    <w:rsid w:val="00C25A7C"/>
    <w:rsid w:val="00C25BBB"/>
    <w:rsid w:val="00C2690F"/>
    <w:rsid w:val="00C31E1A"/>
    <w:rsid w:val="00C32BC3"/>
    <w:rsid w:val="00C33E85"/>
    <w:rsid w:val="00C34FA1"/>
    <w:rsid w:val="00C35166"/>
    <w:rsid w:val="00C3695D"/>
    <w:rsid w:val="00C408D1"/>
    <w:rsid w:val="00C41D83"/>
    <w:rsid w:val="00C453DE"/>
    <w:rsid w:val="00C46254"/>
    <w:rsid w:val="00C462D4"/>
    <w:rsid w:val="00C47196"/>
    <w:rsid w:val="00C5095D"/>
    <w:rsid w:val="00C5229A"/>
    <w:rsid w:val="00C52E9A"/>
    <w:rsid w:val="00C534DF"/>
    <w:rsid w:val="00C54F73"/>
    <w:rsid w:val="00C552BE"/>
    <w:rsid w:val="00C5601A"/>
    <w:rsid w:val="00C57C0F"/>
    <w:rsid w:val="00C600D7"/>
    <w:rsid w:val="00C6034D"/>
    <w:rsid w:val="00C62F5B"/>
    <w:rsid w:val="00C630BD"/>
    <w:rsid w:val="00C641F8"/>
    <w:rsid w:val="00C64450"/>
    <w:rsid w:val="00C66795"/>
    <w:rsid w:val="00C6711D"/>
    <w:rsid w:val="00C70640"/>
    <w:rsid w:val="00C76022"/>
    <w:rsid w:val="00C770D6"/>
    <w:rsid w:val="00C80858"/>
    <w:rsid w:val="00C80E67"/>
    <w:rsid w:val="00C820C8"/>
    <w:rsid w:val="00C82C7B"/>
    <w:rsid w:val="00C838C8"/>
    <w:rsid w:val="00C84A78"/>
    <w:rsid w:val="00C9055F"/>
    <w:rsid w:val="00C952DD"/>
    <w:rsid w:val="00C95A57"/>
    <w:rsid w:val="00C96460"/>
    <w:rsid w:val="00CA024F"/>
    <w:rsid w:val="00CA0599"/>
    <w:rsid w:val="00CA06EB"/>
    <w:rsid w:val="00CA3DB6"/>
    <w:rsid w:val="00CA48AE"/>
    <w:rsid w:val="00CA5E28"/>
    <w:rsid w:val="00CA6FB4"/>
    <w:rsid w:val="00CB04BD"/>
    <w:rsid w:val="00CB13B0"/>
    <w:rsid w:val="00CB36F7"/>
    <w:rsid w:val="00CB633F"/>
    <w:rsid w:val="00CB6B3C"/>
    <w:rsid w:val="00CC0B8D"/>
    <w:rsid w:val="00CC0EB7"/>
    <w:rsid w:val="00CC0FAD"/>
    <w:rsid w:val="00CC25B6"/>
    <w:rsid w:val="00CC25BB"/>
    <w:rsid w:val="00CC4011"/>
    <w:rsid w:val="00CC4BA8"/>
    <w:rsid w:val="00CC54F2"/>
    <w:rsid w:val="00CC5EEB"/>
    <w:rsid w:val="00CC5FAC"/>
    <w:rsid w:val="00CC65D0"/>
    <w:rsid w:val="00CD16F1"/>
    <w:rsid w:val="00CD1C5F"/>
    <w:rsid w:val="00CD2DFD"/>
    <w:rsid w:val="00CD34D8"/>
    <w:rsid w:val="00CD78BB"/>
    <w:rsid w:val="00CD7B0D"/>
    <w:rsid w:val="00CD7CD5"/>
    <w:rsid w:val="00CD7DC3"/>
    <w:rsid w:val="00CE07D1"/>
    <w:rsid w:val="00CE0C39"/>
    <w:rsid w:val="00CE1E52"/>
    <w:rsid w:val="00CE353B"/>
    <w:rsid w:val="00CE4E6F"/>
    <w:rsid w:val="00CE52AD"/>
    <w:rsid w:val="00CE5649"/>
    <w:rsid w:val="00CE6236"/>
    <w:rsid w:val="00CF06F7"/>
    <w:rsid w:val="00CF158E"/>
    <w:rsid w:val="00CF38BF"/>
    <w:rsid w:val="00CF480C"/>
    <w:rsid w:val="00CF7A9C"/>
    <w:rsid w:val="00D00104"/>
    <w:rsid w:val="00D00A11"/>
    <w:rsid w:val="00D02325"/>
    <w:rsid w:val="00D02854"/>
    <w:rsid w:val="00D03915"/>
    <w:rsid w:val="00D049E4"/>
    <w:rsid w:val="00D05337"/>
    <w:rsid w:val="00D05B4A"/>
    <w:rsid w:val="00D131BD"/>
    <w:rsid w:val="00D13F49"/>
    <w:rsid w:val="00D15CF5"/>
    <w:rsid w:val="00D165AF"/>
    <w:rsid w:val="00D171E5"/>
    <w:rsid w:val="00D17FF8"/>
    <w:rsid w:val="00D2068E"/>
    <w:rsid w:val="00D206E5"/>
    <w:rsid w:val="00D224A6"/>
    <w:rsid w:val="00D23AC0"/>
    <w:rsid w:val="00D25CD4"/>
    <w:rsid w:val="00D27608"/>
    <w:rsid w:val="00D277E2"/>
    <w:rsid w:val="00D3336B"/>
    <w:rsid w:val="00D33FAB"/>
    <w:rsid w:val="00D36C4F"/>
    <w:rsid w:val="00D370ED"/>
    <w:rsid w:val="00D40CEC"/>
    <w:rsid w:val="00D418B2"/>
    <w:rsid w:val="00D41D8B"/>
    <w:rsid w:val="00D430AC"/>
    <w:rsid w:val="00D55051"/>
    <w:rsid w:val="00D55FA0"/>
    <w:rsid w:val="00D57612"/>
    <w:rsid w:val="00D57A75"/>
    <w:rsid w:val="00D60E38"/>
    <w:rsid w:val="00D61142"/>
    <w:rsid w:val="00D6268F"/>
    <w:rsid w:val="00D62C74"/>
    <w:rsid w:val="00D638A6"/>
    <w:rsid w:val="00D65D52"/>
    <w:rsid w:val="00D66932"/>
    <w:rsid w:val="00D67115"/>
    <w:rsid w:val="00D70061"/>
    <w:rsid w:val="00D72F1F"/>
    <w:rsid w:val="00D74BA6"/>
    <w:rsid w:val="00D74BCE"/>
    <w:rsid w:val="00D74E90"/>
    <w:rsid w:val="00D751B8"/>
    <w:rsid w:val="00D75BF0"/>
    <w:rsid w:val="00D76678"/>
    <w:rsid w:val="00D77BE4"/>
    <w:rsid w:val="00D801F4"/>
    <w:rsid w:val="00D82C95"/>
    <w:rsid w:val="00D87840"/>
    <w:rsid w:val="00D9022F"/>
    <w:rsid w:val="00D9721E"/>
    <w:rsid w:val="00D97DEA"/>
    <w:rsid w:val="00D9A150"/>
    <w:rsid w:val="00DA071E"/>
    <w:rsid w:val="00DA0D50"/>
    <w:rsid w:val="00DA4124"/>
    <w:rsid w:val="00DA415A"/>
    <w:rsid w:val="00DA7DC5"/>
    <w:rsid w:val="00DB3C70"/>
    <w:rsid w:val="00DB7526"/>
    <w:rsid w:val="00DC52F5"/>
    <w:rsid w:val="00DC578A"/>
    <w:rsid w:val="00DC6721"/>
    <w:rsid w:val="00DC6909"/>
    <w:rsid w:val="00DD172B"/>
    <w:rsid w:val="00DD3CA9"/>
    <w:rsid w:val="00DD4177"/>
    <w:rsid w:val="00DD557C"/>
    <w:rsid w:val="00DD5D5C"/>
    <w:rsid w:val="00DD6A23"/>
    <w:rsid w:val="00DD71EB"/>
    <w:rsid w:val="00DE1198"/>
    <w:rsid w:val="00DE1521"/>
    <w:rsid w:val="00DE1A1F"/>
    <w:rsid w:val="00DE2521"/>
    <w:rsid w:val="00DE4498"/>
    <w:rsid w:val="00DE74E2"/>
    <w:rsid w:val="00DF037F"/>
    <w:rsid w:val="00DF1093"/>
    <w:rsid w:val="00DF2A55"/>
    <w:rsid w:val="00DF40CC"/>
    <w:rsid w:val="00DF4E03"/>
    <w:rsid w:val="00DF4F6B"/>
    <w:rsid w:val="00DF51AF"/>
    <w:rsid w:val="00DF611D"/>
    <w:rsid w:val="00DF6A40"/>
    <w:rsid w:val="00DF7895"/>
    <w:rsid w:val="00E00216"/>
    <w:rsid w:val="00E03871"/>
    <w:rsid w:val="00E05C62"/>
    <w:rsid w:val="00E071D0"/>
    <w:rsid w:val="00E07FED"/>
    <w:rsid w:val="00E136FF"/>
    <w:rsid w:val="00E14506"/>
    <w:rsid w:val="00E15A4E"/>
    <w:rsid w:val="00E166C6"/>
    <w:rsid w:val="00E17973"/>
    <w:rsid w:val="00E215CB"/>
    <w:rsid w:val="00E2178A"/>
    <w:rsid w:val="00E218A0"/>
    <w:rsid w:val="00E22053"/>
    <w:rsid w:val="00E228FF"/>
    <w:rsid w:val="00E22F5E"/>
    <w:rsid w:val="00E244EF"/>
    <w:rsid w:val="00E3165E"/>
    <w:rsid w:val="00E31896"/>
    <w:rsid w:val="00E3247E"/>
    <w:rsid w:val="00E34BD5"/>
    <w:rsid w:val="00E35065"/>
    <w:rsid w:val="00E35362"/>
    <w:rsid w:val="00E35DEF"/>
    <w:rsid w:val="00E35F38"/>
    <w:rsid w:val="00E37911"/>
    <w:rsid w:val="00E42783"/>
    <w:rsid w:val="00E42CED"/>
    <w:rsid w:val="00E43C69"/>
    <w:rsid w:val="00E45539"/>
    <w:rsid w:val="00E45E08"/>
    <w:rsid w:val="00E4727B"/>
    <w:rsid w:val="00E476C2"/>
    <w:rsid w:val="00E50E31"/>
    <w:rsid w:val="00E52104"/>
    <w:rsid w:val="00E527F9"/>
    <w:rsid w:val="00E56375"/>
    <w:rsid w:val="00E56479"/>
    <w:rsid w:val="00E56C0B"/>
    <w:rsid w:val="00E573A8"/>
    <w:rsid w:val="00E57D28"/>
    <w:rsid w:val="00E602DE"/>
    <w:rsid w:val="00E60758"/>
    <w:rsid w:val="00E60919"/>
    <w:rsid w:val="00E60C4A"/>
    <w:rsid w:val="00E636D8"/>
    <w:rsid w:val="00E63AA8"/>
    <w:rsid w:val="00E650D9"/>
    <w:rsid w:val="00E660CD"/>
    <w:rsid w:val="00E70559"/>
    <w:rsid w:val="00E71440"/>
    <w:rsid w:val="00E727B8"/>
    <w:rsid w:val="00E73131"/>
    <w:rsid w:val="00E7368B"/>
    <w:rsid w:val="00E73938"/>
    <w:rsid w:val="00E74260"/>
    <w:rsid w:val="00E749F7"/>
    <w:rsid w:val="00E7549E"/>
    <w:rsid w:val="00E7599C"/>
    <w:rsid w:val="00E80166"/>
    <w:rsid w:val="00E81BEC"/>
    <w:rsid w:val="00E85123"/>
    <w:rsid w:val="00E85BF0"/>
    <w:rsid w:val="00E87F7B"/>
    <w:rsid w:val="00E90492"/>
    <w:rsid w:val="00E915D6"/>
    <w:rsid w:val="00E92D25"/>
    <w:rsid w:val="00E9520A"/>
    <w:rsid w:val="00E970BE"/>
    <w:rsid w:val="00EA171E"/>
    <w:rsid w:val="00EA1C90"/>
    <w:rsid w:val="00EA32BB"/>
    <w:rsid w:val="00EA3D00"/>
    <w:rsid w:val="00EA463D"/>
    <w:rsid w:val="00EA5A44"/>
    <w:rsid w:val="00EA67FF"/>
    <w:rsid w:val="00EB01F1"/>
    <w:rsid w:val="00EB0F53"/>
    <w:rsid w:val="00EB1BCA"/>
    <w:rsid w:val="00EB1D44"/>
    <w:rsid w:val="00EB345E"/>
    <w:rsid w:val="00EB46F6"/>
    <w:rsid w:val="00EB6BC9"/>
    <w:rsid w:val="00EC008A"/>
    <w:rsid w:val="00EC2489"/>
    <w:rsid w:val="00EC4924"/>
    <w:rsid w:val="00ED0CBE"/>
    <w:rsid w:val="00ED3E57"/>
    <w:rsid w:val="00ED5E45"/>
    <w:rsid w:val="00EE0331"/>
    <w:rsid w:val="00EE0EFF"/>
    <w:rsid w:val="00EE1121"/>
    <w:rsid w:val="00EE25DA"/>
    <w:rsid w:val="00EE3944"/>
    <w:rsid w:val="00EE4D4D"/>
    <w:rsid w:val="00EE5FD1"/>
    <w:rsid w:val="00EE77FA"/>
    <w:rsid w:val="00EE78C9"/>
    <w:rsid w:val="00EF00D4"/>
    <w:rsid w:val="00EF041F"/>
    <w:rsid w:val="00EF4710"/>
    <w:rsid w:val="00EF7906"/>
    <w:rsid w:val="00F00E0E"/>
    <w:rsid w:val="00F00FCA"/>
    <w:rsid w:val="00F011E3"/>
    <w:rsid w:val="00F012E1"/>
    <w:rsid w:val="00F01B6C"/>
    <w:rsid w:val="00F02B60"/>
    <w:rsid w:val="00F04E13"/>
    <w:rsid w:val="00F0697D"/>
    <w:rsid w:val="00F1020A"/>
    <w:rsid w:val="00F13C78"/>
    <w:rsid w:val="00F13DCA"/>
    <w:rsid w:val="00F16B6E"/>
    <w:rsid w:val="00F17088"/>
    <w:rsid w:val="00F20F95"/>
    <w:rsid w:val="00F219DF"/>
    <w:rsid w:val="00F21AF5"/>
    <w:rsid w:val="00F22F7C"/>
    <w:rsid w:val="00F23436"/>
    <w:rsid w:val="00F23CEA"/>
    <w:rsid w:val="00F2668D"/>
    <w:rsid w:val="00F27387"/>
    <w:rsid w:val="00F275BD"/>
    <w:rsid w:val="00F27817"/>
    <w:rsid w:val="00F30623"/>
    <w:rsid w:val="00F31871"/>
    <w:rsid w:val="00F31C41"/>
    <w:rsid w:val="00F3261A"/>
    <w:rsid w:val="00F33610"/>
    <w:rsid w:val="00F34713"/>
    <w:rsid w:val="00F356A4"/>
    <w:rsid w:val="00F37030"/>
    <w:rsid w:val="00F374E1"/>
    <w:rsid w:val="00F40111"/>
    <w:rsid w:val="00F4237D"/>
    <w:rsid w:val="00F4347A"/>
    <w:rsid w:val="00F45437"/>
    <w:rsid w:val="00F4558B"/>
    <w:rsid w:val="00F474A9"/>
    <w:rsid w:val="00F47FA1"/>
    <w:rsid w:val="00F52291"/>
    <w:rsid w:val="00F5237C"/>
    <w:rsid w:val="00F54021"/>
    <w:rsid w:val="00F5789D"/>
    <w:rsid w:val="00F57DA9"/>
    <w:rsid w:val="00F608B5"/>
    <w:rsid w:val="00F61592"/>
    <w:rsid w:val="00F62195"/>
    <w:rsid w:val="00F6303D"/>
    <w:rsid w:val="00F649A8"/>
    <w:rsid w:val="00F65050"/>
    <w:rsid w:val="00F659D3"/>
    <w:rsid w:val="00F66FBF"/>
    <w:rsid w:val="00F75187"/>
    <w:rsid w:val="00F7685B"/>
    <w:rsid w:val="00F77D5C"/>
    <w:rsid w:val="00F814F2"/>
    <w:rsid w:val="00F81DFD"/>
    <w:rsid w:val="00F847BE"/>
    <w:rsid w:val="00F84C15"/>
    <w:rsid w:val="00F84F4D"/>
    <w:rsid w:val="00F8548B"/>
    <w:rsid w:val="00F8553B"/>
    <w:rsid w:val="00F856BF"/>
    <w:rsid w:val="00F85B3D"/>
    <w:rsid w:val="00F87F8C"/>
    <w:rsid w:val="00F90B0C"/>
    <w:rsid w:val="00F92ED3"/>
    <w:rsid w:val="00F945AC"/>
    <w:rsid w:val="00F9573C"/>
    <w:rsid w:val="00F978C3"/>
    <w:rsid w:val="00F97B70"/>
    <w:rsid w:val="00F97C9E"/>
    <w:rsid w:val="00FA0744"/>
    <w:rsid w:val="00FA0B22"/>
    <w:rsid w:val="00FA2C3A"/>
    <w:rsid w:val="00FA3C0D"/>
    <w:rsid w:val="00FA6C72"/>
    <w:rsid w:val="00FA6EC5"/>
    <w:rsid w:val="00FB03CA"/>
    <w:rsid w:val="00FB1897"/>
    <w:rsid w:val="00FB68A7"/>
    <w:rsid w:val="00FC10DE"/>
    <w:rsid w:val="00FC1B15"/>
    <w:rsid w:val="00FC21FF"/>
    <w:rsid w:val="00FC2592"/>
    <w:rsid w:val="00FC3A88"/>
    <w:rsid w:val="00FC43B8"/>
    <w:rsid w:val="00FC7D8B"/>
    <w:rsid w:val="00FD1758"/>
    <w:rsid w:val="00FD1BE3"/>
    <w:rsid w:val="00FD1D32"/>
    <w:rsid w:val="00FD1FC5"/>
    <w:rsid w:val="00FD3299"/>
    <w:rsid w:val="00FD4E0B"/>
    <w:rsid w:val="00FD58C4"/>
    <w:rsid w:val="00FE2CC8"/>
    <w:rsid w:val="00FE2CED"/>
    <w:rsid w:val="00FE2F2F"/>
    <w:rsid w:val="00FE6E15"/>
    <w:rsid w:val="00FE6F9D"/>
    <w:rsid w:val="00FF09DC"/>
    <w:rsid w:val="00FF349A"/>
    <w:rsid w:val="00FF6B37"/>
    <w:rsid w:val="00FF7403"/>
    <w:rsid w:val="018BF560"/>
    <w:rsid w:val="01C1ACED"/>
    <w:rsid w:val="01C37E60"/>
    <w:rsid w:val="01C9E37E"/>
    <w:rsid w:val="01FB511B"/>
    <w:rsid w:val="02611F9A"/>
    <w:rsid w:val="028CF145"/>
    <w:rsid w:val="0320CD62"/>
    <w:rsid w:val="03A3E161"/>
    <w:rsid w:val="03F8AB0E"/>
    <w:rsid w:val="04A81DB1"/>
    <w:rsid w:val="04D92691"/>
    <w:rsid w:val="05856BA3"/>
    <w:rsid w:val="06217679"/>
    <w:rsid w:val="0654C7E1"/>
    <w:rsid w:val="06764C2B"/>
    <w:rsid w:val="06BDEC6D"/>
    <w:rsid w:val="06E6ABC7"/>
    <w:rsid w:val="06F116A0"/>
    <w:rsid w:val="072848FE"/>
    <w:rsid w:val="079C8619"/>
    <w:rsid w:val="0851E896"/>
    <w:rsid w:val="08C57CA7"/>
    <w:rsid w:val="08F79DBD"/>
    <w:rsid w:val="092178E1"/>
    <w:rsid w:val="0935A3E8"/>
    <w:rsid w:val="09842A94"/>
    <w:rsid w:val="0A567182"/>
    <w:rsid w:val="0A8608F9"/>
    <w:rsid w:val="0A95B158"/>
    <w:rsid w:val="0B269DD9"/>
    <w:rsid w:val="0C644ABB"/>
    <w:rsid w:val="0CF7D2A8"/>
    <w:rsid w:val="0D8BE92E"/>
    <w:rsid w:val="0DBBF512"/>
    <w:rsid w:val="0EFE7D43"/>
    <w:rsid w:val="0F4B2107"/>
    <w:rsid w:val="0F81E89E"/>
    <w:rsid w:val="100DDB2F"/>
    <w:rsid w:val="10690DF7"/>
    <w:rsid w:val="10AE8D2F"/>
    <w:rsid w:val="10CE129D"/>
    <w:rsid w:val="112D16AC"/>
    <w:rsid w:val="1167A8AB"/>
    <w:rsid w:val="116AA3CB"/>
    <w:rsid w:val="11D35947"/>
    <w:rsid w:val="11F83101"/>
    <w:rsid w:val="12D01251"/>
    <w:rsid w:val="12E5EBBA"/>
    <w:rsid w:val="1330C6BF"/>
    <w:rsid w:val="13504531"/>
    <w:rsid w:val="142109AE"/>
    <w:rsid w:val="1491EA50"/>
    <w:rsid w:val="14D8A7FF"/>
    <w:rsid w:val="15382570"/>
    <w:rsid w:val="155EB167"/>
    <w:rsid w:val="15DD2DA0"/>
    <w:rsid w:val="15EF3234"/>
    <w:rsid w:val="15F60117"/>
    <w:rsid w:val="16A65745"/>
    <w:rsid w:val="16BB5F8F"/>
    <w:rsid w:val="16C4EE55"/>
    <w:rsid w:val="17BD3E6F"/>
    <w:rsid w:val="17EC7094"/>
    <w:rsid w:val="18161306"/>
    <w:rsid w:val="186F6602"/>
    <w:rsid w:val="195BA778"/>
    <w:rsid w:val="1A35C4C6"/>
    <w:rsid w:val="1A38342F"/>
    <w:rsid w:val="1A3F665E"/>
    <w:rsid w:val="1A9614D7"/>
    <w:rsid w:val="1AAB38D8"/>
    <w:rsid w:val="1BAB47DF"/>
    <w:rsid w:val="1C8B93F2"/>
    <w:rsid w:val="1CB0770A"/>
    <w:rsid w:val="1CCBEF08"/>
    <w:rsid w:val="1D402565"/>
    <w:rsid w:val="1D62D38E"/>
    <w:rsid w:val="1D7F314E"/>
    <w:rsid w:val="1E5C49EA"/>
    <w:rsid w:val="1E7EB2A2"/>
    <w:rsid w:val="1EAE247E"/>
    <w:rsid w:val="1EDE9D3F"/>
    <w:rsid w:val="1EFD5D80"/>
    <w:rsid w:val="1F6AE8CC"/>
    <w:rsid w:val="1FE0F7EF"/>
    <w:rsid w:val="1FFC3F88"/>
    <w:rsid w:val="2082860C"/>
    <w:rsid w:val="20A643AC"/>
    <w:rsid w:val="20DFC591"/>
    <w:rsid w:val="21750D10"/>
    <w:rsid w:val="21D60305"/>
    <w:rsid w:val="21FBA0FE"/>
    <w:rsid w:val="222336DF"/>
    <w:rsid w:val="22F008CD"/>
    <w:rsid w:val="236DBB3B"/>
    <w:rsid w:val="23C2E930"/>
    <w:rsid w:val="2424E3EA"/>
    <w:rsid w:val="244FD07C"/>
    <w:rsid w:val="24E3837F"/>
    <w:rsid w:val="256CC73B"/>
    <w:rsid w:val="257103FD"/>
    <w:rsid w:val="25850BA3"/>
    <w:rsid w:val="25B13D38"/>
    <w:rsid w:val="26B3057C"/>
    <w:rsid w:val="274FD44C"/>
    <w:rsid w:val="286FD889"/>
    <w:rsid w:val="28A302C0"/>
    <w:rsid w:val="29055A9D"/>
    <w:rsid w:val="2927E9B6"/>
    <w:rsid w:val="2957EAB9"/>
    <w:rsid w:val="297F0691"/>
    <w:rsid w:val="299CC182"/>
    <w:rsid w:val="2A3A322B"/>
    <w:rsid w:val="2CB62C25"/>
    <w:rsid w:val="2CC664DC"/>
    <w:rsid w:val="2D156AB4"/>
    <w:rsid w:val="2E0D3D59"/>
    <w:rsid w:val="2F9FB2F3"/>
    <w:rsid w:val="31688B2F"/>
    <w:rsid w:val="32CF7CD4"/>
    <w:rsid w:val="32EBF773"/>
    <w:rsid w:val="32EE0C1D"/>
    <w:rsid w:val="335C50F8"/>
    <w:rsid w:val="33708EA2"/>
    <w:rsid w:val="33865C1A"/>
    <w:rsid w:val="33937EAD"/>
    <w:rsid w:val="33C00235"/>
    <w:rsid w:val="33C54C21"/>
    <w:rsid w:val="33C8714E"/>
    <w:rsid w:val="33FA2803"/>
    <w:rsid w:val="33FBA7FD"/>
    <w:rsid w:val="34376EBA"/>
    <w:rsid w:val="3514D1AB"/>
    <w:rsid w:val="3522AFC2"/>
    <w:rsid w:val="355BFCBF"/>
    <w:rsid w:val="355F21B3"/>
    <w:rsid w:val="359215F9"/>
    <w:rsid w:val="35CD9FB9"/>
    <w:rsid w:val="35CF647E"/>
    <w:rsid w:val="35DBF89C"/>
    <w:rsid w:val="365E7CE0"/>
    <w:rsid w:val="36673F67"/>
    <w:rsid w:val="36AC2B6F"/>
    <w:rsid w:val="36D1207A"/>
    <w:rsid w:val="36D46BD1"/>
    <w:rsid w:val="374B698D"/>
    <w:rsid w:val="3786E3E1"/>
    <w:rsid w:val="37AC4853"/>
    <w:rsid w:val="37C0679E"/>
    <w:rsid w:val="37E5447A"/>
    <w:rsid w:val="384C691D"/>
    <w:rsid w:val="38BED10E"/>
    <w:rsid w:val="38C7AC91"/>
    <w:rsid w:val="390B463E"/>
    <w:rsid w:val="3A75E092"/>
    <w:rsid w:val="3B413ACD"/>
    <w:rsid w:val="3B96B844"/>
    <w:rsid w:val="3C45B80A"/>
    <w:rsid w:val="3C7BC16B"/>
    <w:rsid w:val="3D36161B"/>
    <w:rsid w:val="3D4FE179"/>
    <w:rsid w:val="3D7DFEE3"/>
    <w:rsid w:val="3DB15FF3"/>
    <w:rsid w:val="3DCE5CAB"/>
    <w:rsid w:val="3E59F27D"/>
    <w:rsid w:val="3EAF5095"/>
    <w:rsid w:val="3F1E40AD"/>
    <w:rsid w:val="3F459A55"/>
    <w:rsid w:val="3F76A860"/>
    <w:rsid w:val="3FF5D8E4"/>
    <w:rsid w:val="3FFAF9C4"/>
    <w:rsid w:val="4056CCD2"/>
    <w:rsid w:val="405F01E5"/>
    <w:rsid w:val="4068CABF"/>
    <w:rsid w:val="40D3C5AF"/>
    <w:rsid w:val="40DA3E10"/>
    <w:rsid w:val="4125F4D3"/>
    <w:rsid w:val="414F9B8C"/>
    <w:rsid w:val="419CED46"/>
    <w:rsid w:val="41EFA3D2"/>
    <w:rsid w:val="42158874"/>
    <w:rsid w:val="42167552"/>
    <w:rsid w:val="425AC467"/>
    <w:rsid w:val="42FE2B43"/>
    <w:rsid w:val="43600B9D"/>
    <w:rsid w:val="4386F3D3"/>
    <w:rsid w:val="439FED25"/>
    <w:rsid w:val="4495B4CD"/>
    <w:rsid w:val="44E86778"/>
    <w:rsid w:val="44F1EF09"/>
    <w:rsid w:val="45470B30"/>
    <w:rsid w:val="4557113E"/>
    <w:rsid w:val="457CF006"/>
    <w:rsid w:val="45CD2D0C"/>
    <w:rsid w:val="460A1C43"/>
    <w:rsid w:val="46BA71BF"/>
    <w:rsid w:val="46C453D7"/>
    <w:rsid w:val="46D640AB"/>
    <w:rsid w:val="4751A929"/>
    <w:rsid w:val="48310C32"/>
    <w:rsid w:val="488F54CE"/>
    <w:rsid w:val="489E4FE9"/>
    <w:rsid w:val="4A629BAB"/>
    <w:rsid w:val="4AB23164"/>
    <w:rsid w:val="4AE61352"/>
    <w:rsid w:val="4C77A8FD"/>
    <w:rsid w:val="4CB8F366"/>
    <w:rsid w:val="4D4AE845"/>
    <w:rsid w:val="4DB583C1"/>
    <w:rsid w:val="4DD429EE"/>
    <w:rsid w:val="4E1E77DE"/>
    <w:rsid w:val="4E26E260"/>
    <w:rsid w:val="4E573620"/>
    <w:rsid w:val="4FB567DB"/>
    <w:rsid w:val="50F81542"/>
    <w:rsid w:val="51E6C243"/>
    <w:rsid w:val="52820B5F"/>
    <w:rsid w:val="52DD0CD3"/>
    <w:rsid w:val="53452BFE"/>
    <w:rsid w:val="53BC8BD6"/>
    <w:rsid w:val="53CCF460"/>
    <w:rsid w:val="542D12D0"/>
    <w:rsid w:val="542F81A4"/>
    <w:rsid w:val="547A6A2F"/>
    <w:rsid w:val="54CCD16F"/>
    <w:rsid w:val="554D49CD"/>
    <w:rsid w:val="55C6F392"/>
    <w:rsid w:val="55C74279"/>
    <w:rsid w:val="55FF2CBF"/>
    <w:rsid w:val="564DE5D0"/>
    <w:rsid w:val="5660C760"/>
    <w:rsid w:val="56948E63"/>
    <w:rsid w:val="56C484A5"/>
    <w:rsid w:val="570B979A"/>
    <w:rsid w:val="575BED08"/>
    <w:rsid w:val="57C93EE2"/>
    <w:rsid w:val="58AF2864"/>
    <w:rsid w:val="58BE019F"/>
    <w:rsid w:val="58D9810E"/>
    <w:rsid w:val="59160E08"/>
    <w:rsid w:val="59639EF4"/>
    <w:rsid w:val="59F3A9C8"/>
    <w:rsid w:val="5A26E22F"/>
    <w:rsid w:val="5A45F64D"/>
    <w:rsid w:val="5A63697F"/>
    <w:rsid w:val="5B60CE67"/>
    <w:rsid w:val="5B870E3D"/>
    <w:rsid w:val="5BE35945"/>
    <w:rsid w:val="5C4B2ED8"/>
    <w:rsid w:val="5C4BB938"/>
    <w:rsid w:val="5C5B7D74"/>
    <w:rsid w:val="5E070A60"/>
    <w:rsid w:val="5E5DAE55"/>
    <w:rsid w:val="5E6B839C"/>
    <w:rsid w:val="5F6178BB"/>
    <w:rsid w:val="602E5AC9"/>
    <w:rsid w:val="61117952"/>
    <w:rsid w:val="61125648"/>
    <w:rsid w:val="61913025"/>
    <w:rsid w:val="6206B7FC"/>
    <w:rsid w:val="628A9BD2"/>
    <w:rsid w:val="628B8E5F"/>
    <w:rsid w:val="62EA1C3F"/>
    <w:rsid w:val="63092F00"/>
    <w:rsid w:val="635575B3"/>
    <w:rsid w:val="6371C5CE"/>
    <w:rsid w:val="639A22F6"/>
    <w:rsid w:val="63A5F07E"/>
    <w:rsid w:val="640EDF6D"/>
    <w:rsid w:val="64544A8A"/>
    <w:rsid w:val="64560048"/>
    <w:rsid w:val="65085E72"/>
    <w:rsid w:val="650BF469"/>
    <w:rsid w:val="65AA1EB5"/>
    <w:rsid w:val="65CE139E"/>
    <w:rsid w:val="665F983C"/>
    <w:rsid w:val="666702F7"/>
    <w:rsid w:val="6688B71B"/>
    <w:rsid w:val="668BE214"/>
    <w:rsid w:val="66FC0728"/>
    <w:rsid w:val="67B88ED3"/>
    <w:rsid w:val="6825554B"/>
    <w:rsid w:val="68426F12"/>
    <w:rsid w:val="688DD96E"/>
    <w:rsid w:val="68FF231F"/>
    <w:rsid w:val="6973C54A"/>
    <w:rsid w:val="6977533C"/>
    <w:rsid w:val="69B34000"/>
    <w:rsid w:val="6A70BC72"/>
    <w:rsid w:val="6B4CA677"/>
    <w:rsid w:val="6B6E1CC5"/>
    <w:rsid w:val="6B9F32E7"/>
    <w:rsid w:val="6BBE9649"/>
    <w:rsid w:val="6C47B5C3"/>
    <w:rsid w:val="6C52F0B5"/>
    <w:rsid w:val="6C6DE026"/>
    <w:rsid w:val="6C7255E5"/>
    <w:rsid w:val="6CAA94A2"/>
    <w:rsid w:val="6D3BCAA6"/>
    <w:rsid w:val="6DE0166F"/>
    <w:rsid w:val="6E031EC5"/>
    <w:rsid w:val="6E7908E8"/>
    <w:rsid w:val="6EA75029"/>
    <w:rsid w:val="6EC10154"/>
    <w:rsid w:val="6ECE1358"/>
    <w:rsid w:val="6FCF148F"/>
    <w:rsid w:val="6FF5C542"/>
    <w:rsid w:val="7098DCBF"/>
    <w:rsid w:val="70B0EF9C"/>
    <w:rsid w:val="70BEE7C2"/>
    <w:rsid w:val="713FFD5A"/>
    <w:rsid w:val="727F2310"/>
    <w:rsid w:val="72A4B490"/>
    <w:rsid w:val="72C4B246"/>
    <w:rsid w:val="731A558C"/>
    <w:rsid w:val="739C528F"/>
    <w:rsid w:val="73EA94FA"/>
    <w:rsid w:val="74392F4B"/>
    <w:rsid w:val="745F2532"/>
    <w:rsid w:val="75115BC7"/>
    <w:rsid w:val="755D6044"/>
    <w:rsid w:val="75616293"/>
    <w:rsid w:val="75CB6915"/>
    <w:rsid w:val="75FF05CF"/>
    <w:rsid w:val="774CB253"/>
    <w:rsid w:val="77BFB23C"/>
    <w:rsid w:val="77D79129"/>
    <w:rsid w:val="784F1EE0"/>
    <w:rsid w:val="78602719"/>
    <w:rsid w:val="7957BEEA"/>
    <w:rsid w:val="797AF77B"/>
    <w:rsid w:val="7A93F5D6"/>
    <w:rsid w:val="7A9C2A01"/>
    <w:rsid w:val="7AE1904D"/>
    <w:rsid w:val="7B2B8A91"/>
    <w:rsid w:val="7B4A7C3A"/>
    <w:rsid w:val="7B613CED"/>
    <w:rsid w:val="7C8F1A08"/>
    <w:rsid w:val="7D085923"/>
    <w:rsid w:val="7E1BD69E"/>
    <w:rsid w:val="7F7A6610"/>
    <w:rsid w:val="7FA2EAEF"/>
    <w:rsid w:val="7FBE4603"/>
    <w:rsid w:val="7FC0E8AC"/>
    <w:rsid w:val="7FE3BF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1514B8A1"/>
  <w15:docId w15:val="{1766D087-0872-4444-BE5B-CDECEF4DB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Title" w:uiPriority="10" w:qFormat="1"/>
    <w:lsdException w:name="Subtitle" w:uiPriority="11" w:qFormat="1"/>
    <w:lsdException w:name="Strong" w:uiPriority="22"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cs="Arial"/>
      <w:sz w:val="22"/>
      <w:szCs w:val="22"/>
      <w:lang w:val="en-GB" w:eastAsia="en-US"/>
    </w:rPr>
  </w:style>
  <w:style w:type="paragraph" w:styleId="Heading1">
    <w:name w:val="heading 1"/>
    <w:basedOn w:val="Normal"/>
    <w:next w:val="Normal"/>
    <w:link w:val="Heading1Char"/>
    <w:uiPriority w:val="9"/>
    <w:qFormat/>
    <w:pPr>
      <w:keepNext/>
      <w:spacing w:before="120" w:after="200"/>
      <w:outlineLvl w:val="0"/>
    </w:pPr>
    <w:rPr>
      <w:b/>
      <w:bCs/>
      <w:sz w:val="24"/>
      <w:szCs w:val="24"/>
    </w:rPr>
  </w:style>
  <w:style w:type="paragraph" w:styleId="Heading2">
    <w:name w:val="heading 2"/>
    <w:basedOn w:val="Heading1"/>
    <w:next w:val="Normal"/>
    <w:link w:val="Heading2Char"/>
    <w:uiPriority w:val="9"/>
    <w:qFormat/>
    <w:pPr>
      <w:spacing w:before="0"/>
      <w:ind w:left="567" w:hanging="567"/>
      <w:outlineLvl w:val="1"/>
    </w:pPr>
    <w:rPr>
      <w:sz w:val="22"/>
      <w:szCs w:val="22"/>
    </w:rPr>
  </w:style>
  <w:style w:type="paragraph" w:styleId="Heading3">
    <w:name w:val="heading 3"/>
    <w:basedOn w:val="Heading2"/>
    <w:next w:val="Normal"/>
    <w:link w:val="Heading3Char"/>
    <w:uiPriority w:val="9"/>
    <w:qFormat/>
    <w:pPr>
      <w:outlineLvl w:val="2"/>
    </w:pPr>
    <w:rPr>
      <w:b w:val="0"/>
      <w:bCs w:val="0"/>
    </w:rPr>
  </w:style>
  <w:style w:type="paragraph" w:styleId="Heading4">
    <w:name w:val="heading 4"/>
    <w:basedOn w:val="Heading3"/>
    <w:next w:val="Normal"/>
    <w:link w:val="Heading4Char"/>
    <w:uiPriority w:val="9"/>
    <w:qFormat/>
    <w:pPr>
      <w:outlineLvl w:val="3"/>
    </w:pPr>
  </w:style>
  <w:style w:type="paragraph" w:styleId="Heading5">
    <w:name w:val="heading 5"/>
    <w:basedOn w:val="Normal"/>
    <w:next w:val="Normal"/>
    <w:link w:val="Heading5Char"/>
    <w:uiPriority w:val="9"/>
    <w:semiHidden/>
    <w:unhideWhenUsed/>
    <w:qFormat/>
    <w:rsid w:val="00CD7B0D"/>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rPr>
  </w:style>
  <w:style w:type="paragraph" w:styleId="Heading6">
    <w:name w:val="heading 6"/>
    <w:basedOn w:val="Normal"/>
    <w:next w:val="Normal"/>
    <w:link w:val="Heading6Char"/>
    <w:uiPriority w:val="9"/>
    <w:semiHidden/>
    <w:unhideWhenUsed/>
    <w:qFormat/>
    <w:rsid w:val="00CD7B0D"/>
    <w:pPr>
      <w:keepNext/>
      <w:keepLines/>
      <w:spacing w:before="40" w:line="259" w:lineRule="auto"/>
      <w:jc w:val="left"/>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CD7B0D"/>
    <w:pPr>
      <w:keepNext/>
      <w:keepLines/>
      <w:spacing w:before="40" w:line="259" w:lineRule="auto"/>
      <w:jc w:val="left"/>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CD7B0D"/>
    <w:pPr>
      <w:keepNext/>
      <w:keepLines/>
      <w:spacing w:line="259" w:lineRule="auto"/>
      <w:jc w:val="left"/>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CD7B0D"/>
    <w:pPr>
      <w:keepNext/>
      <w:keepLines/>
      <w:spacing w:line="259" w:lineRule="auto"/>
      <w:jc w:val="left"/>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Footer"/>
    <w:link w:val="HeaderChar"/>
    <w:uiPriority w:val="99"/>
  </w:style>
  <w:style w:type="paragraph" w:styleId="Footer">
    <w:name w:val="footer"/>
    <w:basedOn w:val="Normal"/>
    <w:link w:val="FooterChar"/>
    <w:uiPriority w:val="99"/>
    <w:pPr>
      <w:tabs>
        <w:tab w:val="center" w:pos="4820"/>
        <w:tab w:val="right" w:pos="9639"/>
      </w:tabs>
    </w:pPr>
  </w:style>
  <w:style w:type="paragraph" w:customStyle="1" w:styleId="ISOMB">
    <w:name w:val="ISO_MB"/>
    <w:basedOn w:val="Normal"/>
    <w:pPr>
      <w:spacing w:before="210" w:line="210" w:lineRule="exact"/>
      <w:jc w:val="left"/>
    </w:pPr>
    <w:rPr>
      <w:sz w:val="18"/>
      <w:szCs w:val="18"/>
    </w:rPr>
  </w:style>
  <w:style w:type="paragraph" w:customStyle="1" w:styleId="ISOClause">
    <w:name w:val="ISO_Clause"/>
    <w:basedOn w:val="Normal"/>
    <w:pPr>
      <w:spacing w:before="210" w:line="210" w:lineRule="exact"/>
      <w:jc w:val="left"/>
    </w:pPr>
    <w:rPr>
      <w:sz w:val="18"/>
      <w:szCs w:val="18"/>
    </w:rPr>
  </w:style>
  <w:style w:type="paragraph" w:customStyle="1" w:styleId="ISOParagraph">
    <w:name w:val="ISO_Paragraph"/>
    <w:basedOn w:val="Normal"/>
    <w:pPr>
      <w:spacing w:before="210" w:line="210" w:lineRule="exact"/>
      <w:jc w:val="left"/>
    </w:pPr>
    <w:rPr>
      <w:sz w:val="18"/>
      <w:szCs w:val="18"/>
    </w:rPr>
  </w:style>
  <w:style w:type="character" w:styleId="PageNumber">
    <w:name w:val="page number"/>
    <w:basedOn w:val="DefaultParagraphFont"/>
    <w:rPr>
      <w:sz w:val="20"/>
      <w:szCs w:val="20"/>
    </w:rPr>
  </w:style>
  <w:style w:type="paragraph" w:customStyle="1" w:styleId="ISOCommType">
    <w:name w:val="ISO_Comm_Type"/>
    <w:basedOn w:val="Normal"/>
    <w:pPr>
      <w:spacing w:before="210" w:line="210" w:lineRule="exact"/>
      <w:jc w:val="left"/>
    </w:pPr>
    <w:rPr>
      <w:sz w:val="18"/>
      <w:szCs w:val="18"/>
    </w:rPr>
  </w:style>
  <w:style w:type="paragraph" w:customStyle="1" w:styleId="ISOComments">
    <w:name w:val="ISO_Comments"/>
    <w:basedOn w:val="Normal"/>
    <w:pPr>
      <w:spacing w:before="210" w:line="210" w:lineRule="exact"/>
      <w:jc w:val="left"/>
    </w:pPr>
    <w:rPr>
      <w:sz w:val="18"/>
      <w:szCs w:val="18"/>
    </w:rPr>
  </w:style>
  <w:style w:type="paragraph" w:customStyle="1" w:styleId="ISOChange">
    <w:name w:val="ISO_Change"/>
    <w:basedOn w:val="Normal"/>
    <w:pPr>
      <w:spacing w:before="210" w:line="210" w:lineRule="exact"/>
      <w:jc w:val="left"/>
    </w:pPr>
    <w:rPr>
      <w:sz w:val="18"/>
      <w:szCs w:val="18"/>
    </w:rPr>
  </w:style>
  <w:style w:type="paragraph" w:customStyle="1" w:styleId="ISOSecretObservations">
    <w:name w:val="ISO_Secret_Observations"/>
    <w:basedOn w:val="Normal"/>
    <w:pPr>
      <w:spacing w:before="210" w:line="210" w:lineRule="exact"/>
      <w:jc w:val="left"/>
    </w:pPr>
    <w:rPr>
      <w:sz w:val="18"/>
      <w:szCs w:val="18"/>
    </w:rPr>
  </w:style>
  <w:style w:type="character" w:customStyle="1" w:styleId="MTEquationSection">
    <w:name w:val="MTEquationSection"/>
    <w:basedOn w:val="DefaultParagraphFont"/>
    <w:rPr>
      <w:color w:val="FF0000"/>
      <w:sz w:val="16"/>
      <w:szCs w:val="16"/>
    </w:rPr>
  </w:style>
  <w:style w:type="paragraph" w:styleId="FootnoteText">
    <w:name w:val="footnote text"/>
    <w:basedOn w:val="Normal"/>
    <w:link w:val="FootnoteTextChar"/>
    <w:uiPriority w:val="99"/>
    <w:semiHidden/>
    <w:rPr>
      <w:sz w:val="20"/>
      <w:szCs w:val="20"/>
    </w:rPr>
  </w:style>
  <w:style w:type="character" w:styleId="FootnoteReference">
    <w:name w:val="footnote reference"/>
    <w:basedOn w:val="DefaultParagraphFont"/>
    <w:uiPriority w:val="99"/>
    <w:semiHidden/>
    <w:rPr>
      <w:vertAlign w:val="superscript"/>
    </w:rPr>
  </w:style>
  <w:style w:type="character" w:customStyle="1" w:styleId="mtequationsection0">
    <w:name w:val="mtequationsection"/>
    <w:basedOn w:val="DefaultParagraphFont"/>
  </w:style>
  <w:style w:type="paragraph" w:customStyle="1" w:styleId="RegHead2">
    <w:name w:val="RegHead2"/>
    <w:basedOn w:val="Normal"/>
    <w:next w:val="Normal"/>
    <w:rsid w:val="005B1074"/>
    <w:pPr>
      <w:keepNext/>
      <w:numPr>
        <w:ilvl w:val="1"/>
        <w:numId w:val="1"/>
      </w:numPr>
      <w:spacing w:before="180"/>
      <w:jc w:val="center"/>
    </w:pPr>
    <w:rPr>
      <w:rFonts w:ascii="Times New Roman" w:hAnsi="Times New Roman" w:cs="Times New Roman"/>
      <w:b/>
      <w:szCs w:val="20"/>
    </w:rPr>
  </w:style>
  <w:style w:type="paragraph" w:customStyle="1" w:styleId="RegHead3">
    <w:name w:val="RegHead3"/>
    <w:basedOn w:val="Normal"/>
    <w:next w:val="Normal"/>
    <w:rsid w:val="005B1074"/>
    <w:pPr>
      <w:numPr>
        <w:ilvl w:val="2"/>
        <w:numId w:val="1"/>
      </w:numPr>
      <w:spacing w:before="180"/>
      <w:jc w:val="center"/>
    </w:pPr>
    <w:rPr>
      <w:rFonts w:ascii="Times New Roman" w:hAnsi="Times New Roman" w:cs="Times New Roman"/>
      <w:szCs w:val="20"/>
      <w:u w:val="single"/>
    </w:rPr>
  </w:style>
  <w:style w:type="paragraph" w:customStyle="1" w:styleId="RegPara">
    <w:name w:val="RegPara"/>
    <w:basedOn w:val="Normal"/>
    <w:rsid w:val="005B1074"/>
    <w:pPr>
      <w:numPr>
        <w:ilvl w:val="3"/>
        <w:numId w:val="1"/>
      </w:numPr>
      <w:spacing w:before="180"/>
      <w:jc w:val="left"/>
    </w:pPr>
    <w:rPr>
      <w:rFonts w:ascii="Times New Roman" w:hAnsi="Times New Roman" w:cs="Times New Roman"/>
      <w:szCs w:val="20"/>
      <w:lang w:eastAsia="de-DE"/>
    </w:rPr>
  </w:style>
  <w:style w:type="paragraph" w:customStyle="1" w:styleId="StyleRegHead111pt">
    <w:name w:val="Style RegHead1 + 11 pt"/>
    <w:basedOn w:val="Normal"/>
    <w:rsid w:val="005B1074"/>
    <w:pPr>
      <w:keepNext/>
      <w:numPr>
        <w:numId w:val="1"/>
      </w:numPr>
      <w:spacing w:before="180"/>
      <w:jc w:val="center"/>
    </w:pPr>
    <w:rPr>
      <w:rFonts w:ascii="Times New Roman Bold" w:hAnsi="Times New Roman Bold" w:cs="Times New Roman Bold"/>
      <w:b/>
    </w:rPr>
  </w:style>
  <w:style w:type="paragraph" w:styleId="Revision">
    <w:name w:val="Revision"/>
    <w:hidden/>
    <w:uiPriority w:val="99"/>
    <w:semiHidden/>
    <w:rsid w:val="00CD7CD5"/>
    <w:rPr>
      <w:rFonts w:ascii="Arial" w:hAnsi="Arial" w:cs="Arial"/>
      <w:sz w:val="22"/>
      <w:szCs w:val="22"/>
      <w:lang w:val="en-GB" w:eastAsia="en-U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ascii="Arial" w:hAnsi="Arial" w:cs="Arial"/>
      <w:lang w:val="en-GB" w:eastAsia="en-US"/>
    </w:rPr>
  </w:style>
  <w:style w:type="character" w:styleId="CommentReference">
    <w:name w:val="annotation reference"/>
    <w:basedOn w:val="DefaultParagraphFont"/>
    <w:uiPriority w:val="99"/>
    <w:rPr>
      <w:sz w:val="16"/>
      <w:szCs w:val="16"/>
    </w:rPr>
  </w:style>
  <w:style w:type="character" w:styleId="UnresolvedMention">
    <w:name w:val="Unresolved Mention"/>
    <w:basedOn w:val="DefaultParagraphFont"/>
    <w:uiPriority w:val="99"/>
    <w:semiHidden/>
    <w:unhideWhenUsed/>
    <w:rsid w:val="004A1F83"/>
    <w:rPr>
      <w:color w:val="605E5C"/>
      <w:shd w:val="clear" w:color="auto" w:fill="E1DFDD"/>
    </w:rPr>
  </w:style>
  <w:style w:type="paragraph" w:styleId="CommentSubject">
    <w:name w:val="annotation subject"/>
    <w:basedOn w:val="CommentText"/>
    <w:next w:val="CommentText"/>
    <w:link w:val="CommentSubjectChar"/>
    <w:uiPriority w:val="99"/>
    <w:rsid w:val="00D97DEA"/>
    <w:rPr>
      <w:b/>
      <w:bCs/>
    </w:rPr>
  </w:style>
  <w:style w:type="character" w:customStyle="1" w:styleId="CommentSubjectChar">
    <w:name w:val="Comment Subject Char"/>
    <w:basedOn w:val="CommentTextChar"/>
    <w:link w:val="CommentSubject"/>
    <w:uiPriority w:val="99"/>
    <w:rsid w:val="00D97DEA"/>
    <w:rPr>
      <w:rFonts w:ascii="Arial" w:hAnsi="Arial" w:cs="Arial"/>
      <w:b/>
      <w:bCs/>
      <w:lang w:val="en-GB" w:eastAsia="en-US"/>
    </w:rPr>
  </w:style>
  <w:style w:type="character" w:styleId="Mention">
    <w:name w:val="Mention"/>
    <w:basedOn w:val="DefaultParagraphFont"/>
    <w:uiPriority w:val="99"/>
    <w:unhideWhenUsed/>
    <w:rsid w:val="00120CBC"/>
    <w:rPr>
      <w:color w:val="2B579A"/>
      <w:shd w:val="clear" w:color="auto" w:fill="E6E6E6"/>
    </w:rPr>
  </w:style>
  <w:style w:type="paragraph" w:styleId="ListParagraph">
    <w:name w:val="List Paragraph"/>
    <w:basedOn w:val="Normal"/>
    <w:uiPriority w:val="34"/>
    <w:qFormat/>
    <w:rsid w:val="007F418F"/>
    <w:pPr>
      <w:ind w:left="720"/>
      <w:contextualSpacing/>
    </w:pPr>
  </w:style>
  <w:style w:type="character" w:customStyle="1" w:styleId="Heading5Char">
    <w:name w:val="Heading 5 Char"/>
    <w:basedOn w:val="DefaultParagraphFont"/>
    <w:link w:val="Heading5"/>
    <w:uiPriority w:val="9"/>
    <w:semiHidden/>
    <w:rsid w:val="00CD7B0D"/>
    <w:rPr>
      <w:rFonts w:asciiTheme="minorHAnsi" w:eastAsiaTheme="majorEastAsia" w:hAnsiTheme="minorHAnsi" w:cstheme="majorBidi"/>
      <w:color w:val="2F5496" w:themeColor="accent1" w:themeShade="BF"/>
      <w:kern w:val="2"/>
      <w:sz w:val="22"/>
      <w:szCs w:val="22"/>
      <w:lang w:val="en-GB" w:eastAsia="en-US"/>
    </w:rPr>
  </w:style>
  <w:style w:type="character" w:customStyle="1" w:styleId="Heading6Char">
    <w:name w:val="Heading 6 Char"/>
    <w:basedOn w:val="DefaultParagraphFont"/>
    <w:link w:val="Heading6"/>
    <w:uiPriority w:val="9"/>
    <w:semiHidden/>
    <w:rsid w:val="00CD7B0D"/>
    <w:rPr>
      <w:rFonts w:asciiTheme="minorHAnsi" w:eastAsiaTheme="majorEastAsia" w:hAnsiTheme="minorHAnsi" w:cstheme="majorBidi"/>
      <w:i/>
      <w:iCs/>
      <w:color w:val="595959" w:themeColor="text1" w:themeTint="A6"/>
      <w:kern w:val="2"/>
      <w:sz w:val="22"/>
      <w:szCs w:val="22"/>
      <w:lang w:val="en-GB" w:eastAsia="en-US"/>
    </w:rPr>
  </w:style>
  <w:style w:type="character" w:customStyle="1" w:styleId="Heading7Char">
    <w:name w:val="Heading 7 Char"/>
    <w:basedOn w:val="DefaultParagraphFont"/>
    <w:link w:val="Heading7"/>
    <w:uiPriority w:val="9"/>
    <w:semiHidden/>
    <w:rsid w:val="00CD7B0D"/>
    <w:rPr>
      <w:rFonts w:asciiTheme="minorHAnsi" w:eastAsiaTheme="majorEastAsia" w:hAnsiTheme="minorHAnsi" w:cstheme="majorBidi"/>
      <w:color w:val="595959" w:themeColor="text1" w:themeTint="A6"/>
      <w:kern w:val="2"/>
      <w:sz w:val="22"/>
      <w:szCs w:val="22"/>
      <w:lang w:val="en-GB" w:eastAsia="en-US"/>
    </w:rPr>
  </w:style>
  <w:style w:type="character" w:customStyle="1" w:styleId="Heading8Char">
    <w:name w:val="Heading 8 Char"/>
    <w:basedOn w:val="DefaultParagraphFont"/>
    <w:link w:val="Heading8"/>
    <w:uiPriority w:val="9"/>
    <w:semiHidden/>
    <w:rsid w:val="00CD7B0D"/>
    <w:rPr>
      <w:rFonts w:asciiTheme="minorHAnsi" w:eastAsiaTheme="majorEastAsia" w:hAnsiTheme="minorHAnsi" w:cstheme="majorBidi"/>
      <w:i/>
      <w:iCs/>
      <w:color w:val="272727" w:themeColor="text1" w:themeTint="D8"/>
      <w:kern w:val="2"/>
      <w:sz w:val="22"/>
      <w:szCs w:val="22"/>
      <w:lang w:val="en-GB" w:eastAsia="en-US"/>
    </w:rPr>
  </w:style>
  <w:style w:type="character" w:customStyle="1" w:styleId="Heading9Char">
    <w:name w:val="Heading 9 Char"/>
    <w:basedOn w:val="DefaultParagraphFont"/>
    <w:link w:val="Heading9"/>
    <w:uiPriority w:val="9"/>
    <w:semiHidden/>
    <w:rsid w:val="00CD7B0D"/>
    <w:rPr>
      <w:rFonts w:asciiTheme="minorHAnsi" w:eastAsiaTheme="majorEastAsia" w:hAnsiTheme="minorHAnsi" w:cstheme="majorBidi"/>
      <w:color w:val="272727" w:themeColor="text1" w:themeTint="D8"/>
      <w:kern w:val="2"/>
      <w:sz w:val="22"/>
      <w:szCs w:val="22"/>
      <w:lang w:val="en-GB" w:eastAsia="en-US"/>
    </w:rPr>
  </w:style>
  <w:style w:type="character" w:customStyle="1" w:styleId="Heading1Char">
    <w:name w:val="Heading 1 Char"/>
    <w:basedOn w:val="DefaultParagraphFont"/>
    <w:link w:val="Heading1"/>
    <w:uiPriority w:val="9"/>
    <w:rsid w:val="00CD7B0D"/>
    <w:rPr>
      <w:rFonts w:ascii="Arial" w:hAnsi="Arial" w:cs="Arial"/>
      <w:b/>
      <w:bCs/>
      <w:sz w:val="24"/>
      <w:szCs w:val="24"/>
      <w:lang w:val="en-GB" w:eastAsia="en-US"/>
    </w:rPr>
  </w:style>
  <w:style w:type="character" w:customStyle="1" w:styleId="Heading2Char">
    <w:name w:val="Heading 2 Char"/>
    <w:basedOn w:val="DefaultParagraphFont"/>
    <w:link w:val="Heading2"/>
    <w:uiPriority w:val="9"/>
    <w:rsid w:val="00CD7B0D"/>
    <w:rPr>
      <w:rFonts w:ascii="Arial" w:hAnsi="Arial" w:cs="Arial"/>
      <w:b/>
      <w:bCs/>
      <w:sz w:val="22"/>
      <w:szCs w:val="22"/>
      <w:lang w:val="en-GB" w:eastAsia="en-US"/>
    </w:rPr>
  </w:style>
  <w:style w:type="character" w:customStyle="1" w:styleId="Heading3Char">
    <w:name w:val="Heading 3 Char"/>
    <w:basedOn w:val="DefaultParagraphFont"/>
    <w:link w:val="Heading3"/>
    <w:uiPriority w:val="9"/>
    <w:rsid w:val="00CD7B0D"/>
    <w:rPr>
      <w:rFonts w:ascii="Arial" w:hAnsi="Arial" w:cs="Arial"/>
      <w:sz w:val="22"/>
      <w:szCs w:val="22"/>
      <w:lang w:val="en-GB" w:eastAsia="en-US"/>
    </w:rPr>
  </w:style>
  <w:style w:type="character" w:customStyle="1" w:styleId="Heading4Char">
    <w:name w:val="Heading 4 Char"/>
    <w:basedOn w:val="DefaultParagraphFont"/>
    <w:link w:val="Heading4"/>
    <w:uiPriority w:val="9"/>
    <w:rsid w:val="00CD7B0D"/>
    <w:rPr>
      <w:rFonts w:ascii="Arial" w:hAnsi="Arial" w:cs="Arial"/>
      <w:sz w:val="22"/>
      <w:szCs w:val="22"/>
      <w:lang w:val="en-GB" w:eastAsia="en-US"/>
    </w:rPr>
  </w:style>
  <w:style w:type="paragraph" w:styleId="Title">
    <w:name w:val="Title"/>
    <w:basedOn w:val="Normal"/>
    <w:next w:val="Normal"/>
    <w:link w:val="TitleChar"/>
    <w:uiPriority w:val="10"/>
    <w:qFormat/>
    <w:rsid w:val="00CD7B0D"/>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B0D"/>
    <w:rPr>
      <w:rFonts w:asciiTheme="majorHAnsi" w:eastAsiaTheme="majorEastAsia" w:hAnsiTheme="majorHAnsi" w:cstheme="majorBidi"/>
      <w:spacing w:val="-10"/>
      <w:kern w:val="28"/>
      <w:sz w:val="56"/>
      <w:szCs w:val="56"/>
      <w:lang w:val="en-GB" w:eastAsia="en-US"/>
    </w:rPr>
  </w:style>
  <w:style w:type="paragraph" w:styleId="Subtitle">
    <w:name w:val="Subtitle"/>
    <w:basedOn w:val="Normal"/>
    <w:next w:val="Normal"/>
    <w:link w:val="SubtitleChar"/>
    <w:uiPriority w:val="11"/>
    <w:qFormat/>
    <w:rsid w:val="00CD7B0D"/>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CD7B0D"/>
    <w:rPr>
      <w:rFonts w:asciiTheme="minorHAnsi" w:eastAsiaTheme="majorEastAsia" w:hAnsiTheme="minorHAnsi" w:cstheme="majorBidi"/>
      <w:color w:val="595959" w:themeColor="text1" w:themeTint="A6"/>
      <w:spacing w:val="15"/>
      <w:kern w:val="2"/>
      <w:sz w:val="28"/>
      <w:szCs w:val="28"/>
      <w:lang w:val="en-GB" w:eastAsia="en-US"/>
    </w:rPr>
  </w:style>
  <w:style w:type="paragraph" w:styleId="Quote">
    <w:name w:val="Quote"/>
    <w:basedOn w:val="Normal"/>
    <w:next w:val="Normal"/>
    <w:link w:val="QuoteChar"/>
    <w:uiPriority w:val="29"/>
    <w:qFormat/>
    <w:rsid w:val="00CD7B0D"/>
    <w:pPr>
      <w:spacing w:before="160" w:after="160" w:line="259" w:lineRule="auto"/>
      <w:jc w:val="center"/>
    </w:pPr>
    <w:rPr>
      <w:rFonts w:asciiTheme="minorHAnsi" w:eastAsia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CD7B0D"/>
    <w:rPr>
      <w:rFonts w:asciiTheme="minorHAnsi" w:eastAsiaTheme="minorHAnsi" w:hAnsiTheme="minorHAnsi" w:cstheme="minorBidi"/>
      <w:i/>
      <w:iCs/>
      <w:color w:val="404040" w:themeColor="text1" w:themeTint="BF"/>
      <w:kern w:val="2"/>
      <w:sz w:val="22"/>
      <w:szCs w:val="22"/>
      <w:lang w:val="en-GB" w:eastAsia="en-US"/>
    </w:rPr>
  </w:style>
  <w:style w:type="character" w:styleId="IntenseEmphasis">
    <w:name w:val="Intense Emphasis"/>
    <w:basedOn w:val="DefaultParagraphFont"/>
    <w:uiPriority w:val="21"/>
    <w:qFormat/>
    <w:rsid w:val="00CD7B0D"/>
    <w:rPr>
      <w:i/>
      <w:iCs/>
      <w:color w:val="2F5496" w:themeColor="accent1" w:themeShade="BF"/>
    </w:rPr>
  </w:style>
  <w:style w:type="paragraph" w:styleId="IntenseQuote">
    <w:name w:val="Intense Quote"/>
    <w:basedOn w:val="Normal"/>
    <w:next w:val="Normal"/>
    <w:link w:val="IntenseQuoteChar"/>
    <w:uiPriority w:val="30"/>
    <w:qFormat/>
    <w:rsid w:val="00CD7B0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rPr>
  </w:style>
  <w:style w:type="character" w:customStyle="1" w:styleId="IntenseQuoteChar">
    <w:name w:val="Intense Quote Char"/>
    <w:basedOn w:val="DefaultParagraphFont"/>
    <w:link w:val="IntenseQuote"/>
    <w:uiPriority w:val="30"/>
    <w:rsid w:val="00CD7B0D"/>
    <w:rPr>
      <w:rFonts w:asciiTheme="minorHAnsi" w:eastAsiaTheme="minorHAnsi" w:hAnsiTheme="minorHAnsi" w:cstheme="minorBidi"/>
      <w:i/>
      <w:iCs/>
      <w:color w:val="2F5496" w:themeColor="accent1" w:themeShade="BF"/>
      <w:kern w:val="2"/>
      <w:sz w:val="22"/>
      <w:szCs w:val="22"/>
      <w:lang w:val="en-GB" w:eastAsia="en-US"/>
    </w:rPr>
  </w:style>
  <w:style w:type="character" w:styleId="IntenseReference">
    <w:name w:val="Intense Reference"/>
    <w:basedOn w:val="DefaultParagraphFont"/>
    <w:uiPriority w:val="32"/>
    <w:qFormat/>
    <w:rsid w:val="00CD7B0D"/>
    <w:rPr>
      <w:b/>
      <w:bCs/>
      <w:smallCaps/>
      <w:color w:val="2F5496" w:themeColor="accent1" w:themeShade="BF"/>
      <w:spacing w:val="5"/>
    </w:rPr>
  </w:style>
  <w:style w:type="character" w:styleId="Strong">
    <w:name w:val="Strong"/>
    <w:basedOn w:val="DefaultParagraphFont"/>
    <w:uiPriority w:val="22"/>
    <w:qFormat/>
    <w:rsid w:val="00CD7B0D"/>
    <w:rPr>
      <w:b/>
      <w:bCs/>
    </w:rPr>
  </w:style>
  <w:style w:type="character" w:styleId="PlaceholderText">
    <w:name w:val="Placeholder Text"/>
    <w:basedOn w:val="DefaultParagraphFont"/>
    <w:uiPriority w:val="99"/>
    <w:semiHidden/>
    <w:rsid w:val="00CD7B0D"/>
    <w:rPr>
      <w:color w:val="666666"/>
    </w:rPr>
  </w:style>
  <w:style w:type="paragraph" w:styleId="Caption">
    <w:name w:val="caption"/>
    <w:basedOn w:val="Normal"/>
    <w:next w:val="Normal"/>
    <w:uiPriority w:val="35"/>
    <w:unhideWhenUsed/>
    <w:qFormat/>
    <w:rsid w:val="00CD7B0D"/>
    <w:pPr>
      <w:spacing w:after="200"/>
      <w:jc w:val="left"/>
    </w:pPr>
    <w:rPr>
      <w:rFonts w:asciiTheme="minorHAnsi" w:eastAsiaTheme="minorHAnsi" w:hAnsiTheme="minorHAnsi" w:cstheme="minorBidi"/>
      <w:i/>
      <w:iCs/>
      <w:color w:val="44546A" w:themeColor="text2"/>
      <w:kern w:val="2"/>
      <w:sz w:val="18"/>
      <w:szCs w:val="18"/>
    </w:rPr>
  </w:style>
  <w:style w:type="character" w:customStyle="1" w:styleId="FootnoteTextChar">
    <w:name w:val="Footnote Text Char"/>
    <w:basedOn w:val="DefaultParagraphFont"/>
    <w:link w:val="FootnoteText"/>
    <w:uiPriority w:val="99"/>
    <w:semiHidden/>
    <w:rsid w:val="00CD7B0D"/>
    <w:rPr>
      <w:rFonts w:ascii="Arial" w:hAnsi="Arial" w:cs="Arial"/>
      <w:lang w:val="en-GB" w:eastAsia="en-US"/>
    </w:rPr>
  </w:style>
  <w:style w:type="paragraph" w:styleId="NormalWeb">
    <w:name w:val="Normal (Web)"/>
    <w:basedOn w:val="Normal"/>
    <w:uiPriority w:val="99"/>
    <w:unhideWhenUsed/>
    <w:rsid w:val="00CD7B0D"/>
    <w:pPr>
      <w:spacing w:after="160" w:line="259" w:lineRule="auto"/>
      <w:jc w:val="left"/>
    </w:pPr>
    <w:rPr>
      <w:rFonts w:ascii="Times New Roman" w:eastAsiaTheme="minorHAnsi" w:hAnsi="Times New Roman" w:cs="Times New Roman"/>
      <w:kern w:val="2"/>
      <w:sz w:val="24"/>
      <w:szCs w:val="24"/>
    </w:rPr>
  </w:style>
  <w:style w:type="character" w:customStyle="1" w:styleId="HeaderChar">
    <w:name w:val="Header Char"/>
    <w:basedOn w:val="DefaultParagraphFont"/>
    <w:link w:val="Header"/>
    <w:uiPriority w:val="99"/>
    <w:rsid w:val="00CD7B0D"/>
    <w:rPr>
      <w:rFonts w:ascii="Arial" w:hAnsi="Arial" w:cs="Arial"/>
      <w:sz w:val="22"/>
      <w:szCs w:val="22"/>
      <w:lang w:val="en-GB" w:eastAsia="en-US"/>
    </w:rPr>
  </w:style>
  <w:style w:type="character" w:customStyle="1" w:styleId="FooterChar">
    <w:name w:val="Footer Char"/>
    <w:basedOn w:val="DefaultParagraphFont"/>
    <w:link w:val="Footer"/>
    <w:uiPriority w:val="99"/>
    <w:rsid w:val="00CD7B0D"/>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829598">
      <w:bodyDiv w:val="1"/>
      <w:marLeft w:val="0"/>
      <w:marRight w:val="0"/>
      <w:marTop w:val="0"/>
      <w:marBottom w:val="0"/>
      <w:divBdr>
        <w:top w:val="none" w:sz="0" w:space="0" w:color="auto"/>
        <w:left w:val="none" w:sz="0" w:space="0" w:color="auto"/>
        <w:bottom w:val="none" w:sz="0" w:space="0" w:color="auto"/>
        <w:right w:val="none" w:sz="0" w:space="0" w:color="auto"/>
      </w:divBdr>
    </w:div>
    <w:div w:id="1007438103">
      <w:bodyDiv w:val="1"/>
      <w:marLeft w:val="0"/>
      <w:marRight w:val="0"/>
      <w:marTop w:val="0"/>
      <w:marBottom w:val="0"/>
      <w:divBdr>
        <w:top w:val="none" w:sz="0" w:space="0" w:color="auto"/>
        <w:left w:val="none" w:sz="0" w:space="0" w:color="auto"/>
        <w:bottom w:val="none" w:sz="0" w:space="0" w:color="auto"/>
        <w:right w:val="none" w:sz="0" w:space="0" w:color="auto"/>
      </w:divBdr>
    </w:div>
    <w:div w:id="1283685326">
      <w:bodyDiv w:val="1"/>
      <w:marLeft w:val="0"/>
      <w:marRight w:val="0"/>
      <w:marTop w:val="0"/>
      <w:marBottom w:val="0"/>
      <w:divBdr>
        <w:top w:val="none" w:sz="0" w:space="0" w:color="auto"/>
        <w:left w:val="none" w:sz="0" w:space="0" w:color="auto"/>
        <w:bottom w:val="none" w:sz="0" w:space="0" w:color="auto"/>
        <w:right w:val="none" w:sz="0" w:space="0" w:color="auto"/>
      </w:divBdr>
    </w:div>
    <w:div w:id="1334576335">
      <w:bodyDiv w:val="1"/>
      <w:marLeft w:val="0"/>
      <w:marRight w:val="0"/>
      <w:marTop w:val="0"/>
      <w:marBottom w:val="0"/>
      <w:divBdr>
        <w:top w:val="none" w:sz="0" w:space="0" w:color="auto"/>
        <w:left w:val="none" w:sz="0" w:space="0" w:color="auto"/>
        <w:bottom w:val="none" w:sz="0" w:space="0" w:color="auto"/>
        <w:right w:val="none" w:sz="0" w:space="0" w:color="auto"/>
      </w:divBdr>
    </w:div>
    <w:div w:id="17466812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package" Target="embeddings/Microsoft_Word_Document.docx"/><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5337059B-B575-4A85-80E8-1F316EA07B1F}">
    <t:Anchor>
      <t:Comment id="392693916"/>
    </t:Anchor>
    <t:History>
      <t:Event id="{EC3BD986-A919-44E9-9125-BF4CF6F12E96}" time="2024-07-30T09:22:34.092Z">
        <t:Attribution userId="S::nathan.gachugi@burnmfg.com::239fc7ab-0501-490b-8159-e77c87b72b3e" userProvider="AD" userName="Nathan Gachugi"/>
        <t:Anchor>
          <t:Comment id="392693916"/>
        </t:Anchor>
        <t:Create/>
      </t:Event>
      <t:Event id="{EDDE7FD2-7B78-4745-90D2-8C65080A8B68}" time="2024-07-30T09:22:34.092Z">
        <t:Attribution userId="S::nathan.gachugi@burnmfg.com::239fc7ab-0501-490b-8159-e77c87b72b3e" userProvider="AD" userName="Nathan Gachugi"/>
        <t:Anchor>
          <t:Comment id="392693916"/>
        </t:Anchor>
        <t:Assign userId="S::molly.brown@burnmfg.com::2d70cd67-18c7-41d1-b065-55c0910f53ff" userProvider="AD" userName="Molly Brown"/>
      </t:Event>
      <t:Event id="{B7FF155C-1A83-4676-BA60-36C17EF0E536}" time="2024-07-30T09:22:34.092Z">
        <t:Attribution userId="S::nathan.gachugi@burnmfg.com::239fc7ab-0501-490b-8159-e77c87b72b3e" userProvider="AD" userName="Nathan Gachugi"/>
        <t:Anchor>
          <t:Comment id="392693916"/>
        </t:Anchor>
        <t:SetTitle title="@Molly Brown rephrase to should be cross-checked rather than shall be infomed by"/>
      </t:Event>
      <t:Event id="{7C6B8F15-53C6-40C6-8FE4-3ADC8CFD6E1A}" time="2024-07-30T09:39:56.14Z">
        <t:Attribution userId="S::molly.brown@burnmfg.com::2d70cd67-18c7-41d1-b065-55c0910f53ff" userProvider="AD" userName="Molly Brown"/>
        <t:Progress percentComplete="100"/>
      </t:Event>
    </t:History>
  </t:Task>
  <t:Task id="{92332F63-C819-400D-BBDD-E983B773376B}">
    <t:Anchor>
      <t:Comment id="1426552541"/>
    </t:Anchor>
    <t:History>
      <t:Event id="{5CE7766B-2DDA-4C61-AC7B-69C119AF3659}" time="2024-07-30T09:23:16.914Z">
        <t:Attribution userId="S::nathan.gachugi@burnmfg.com::239fc7ab-0501-490b-8159-e77c87b72b3e" userProvider="AD" userName="Nathan Gachugi"/>
        <t:Anchor>
          <t:Comment id="1426552541"/>
        </t:Anchor>
        <t:Create/>
      </t:Event>
      <t:Event id="{979EB7AF-231A-47F1-9760-49063762047E}" time="2024-07-30T09:23:16.914Z">
        <t:Attribution userId="S::nathan.gachugi@burnmfg.com::239fc7ab-0501-490b-8159-e77c87b72b3e" userProvider="AD" userName="Nathan Gachugi"/>
        <t:Anchor>
          <t:Comment id="1426552541"/>
        </t:Anchor>
        <t:Assign userId="S::molly.brown@burnmfg.com::2d70cd67-18c7-41d1-b065-55c0910f53ff" userProvider="AD" userName="Molly Brown"/>
      </t:Event>
      <t:Event id="{859B8C2D-5402-4F00-8E3D-2B03E831D77A}" time="2024-07-30T09:23:16.914Z">
        <t:Attribution userId="S::nathan.gachugi@burnmfg.com::239fc7ab-0501-490b-8159-e77c87b72b3e" userProvider="AD" userName="Nathan Gachugi"/>
        <t:Anchor>
          <t:Comment id="1426552541"/>
        </t:Anchor>
        <t:SetTitle title="@Molly Brown a 2009 report might not hold- typically literature has to be 2-3 years old max."/>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539716D86CE0419630026986165D6D" ma:contentTypeVersion="18" ma:contentTypeDescription="Create a new document." ma:contentTypeScope="" ma:versionID="09ad8cdd49b8a327d420ef641554e7a8">
  <xsd:schema xmlns:xsd="http://www.w3.org/2001/XMLSchema" xmlns:xs="http://www.w3.org/2001/XMLSchema" xmlns:p="http://schemas.microsoft.com/office/2006/metadata/properties" xmlns:ns2="d11a8474-885b-4e1b-a09c-10d71c0026be" xmlns:ns3="b46e1364-ed93-429f-80a5-89f879b76665" xmlns:ns4="d9f8895d-0cde-4411-9763-efa1c11cf6f3" targetNamespace="http://schemas.microsoft.com/office/2006/metadata/properties" ma:root="true" ma:fieldsID="a674474a87588f43f1faf552732a7b81" ns2:_="" ns3:_="" ns4:_="">
    <xsd:import namespace="d11a8474-885b-4e1b-a09c-10d71c0026be"/>
    <xsd:import namespace="b46e1364-ed93-429f-80a5-89f879b76665"/>
    <xsd:import namespace="d9f8895d-0cde-4411-9763-efa1c11cf6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a8474-885b-4e1b-a09c-10d71c002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55a538-6054-436f-8393-e89247c494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6e1364-ed93-429f-80a5-89f879b7666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f8895d-0cde-4411-9763-efa1c11cf6f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947f9de-90a7-41ff-9a04-7e0f30966d01}" ma:internalName="TaxCatchAll" ma:showField="CatchAllData" ma:web="d9f8895d-0cde-4411-9763-efa1c11cf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9f8895d-0cde-4411-9763-efa1c11cf6f3" xsi:nil="true"/>
    <lcf76f155ced4ddcb4097134ff3c332f xmlns="d11a8474-885b-4e1b-a09c-10d71c0026be">
      <Terms xmlns="http://schemas.microsoft.com/office/infopath/2007/PartnerControls"/>
    </lcf76f155ced4ddcb4097134ff3c332f>
    <SharedWithUsers xmlns="b46e1364-ed93-429f-80a5-89f879b76665">
      <UserInfo>
        <DisplayName>Edwin Cogho</DisplayName>
        <AccountId>111</AccountId>
        <AccountType/>
      </UserInfo>
      <UserInfo>
        <DisplayName>Nick Marshall</DisplayName>
        <AccountId>19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9CDAC-AD2E-41D4-9D74-51CAC11DFC7D}">
  <ds:schemaRefs>
    <ds:schemaRef ds:uri="http://schemas.microsoft.com/sharepoint/v3/contenttype/forms"/>
  </ds:schemaRefs>
</ds:datastoreItem>
</file>

<file path=customXml/itemProps2.xml><?xml version="1.0" encoding="utf-8"?>
<ds:datastoreItem xmlns:ds="http://schemas.openxmlformats.org/officeDocument/2006/customXml" ds:itemID="{577D5130-55D2-445A-94FD-36E4CB3F3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a8474-885b-4e1b-a09c-10d71c0026be"/>
    <ds:schemaRef ds:uri="b46e1364-ed93-429f-80a5-89f879b76665"/>
    <ds:schemaRef ds:uri="d9f8895d-0cde-4411-9763-efa1c11cf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6BB2CA-589C-4437-A969-1BF9BFF8EF63}">
  <ds:schemaRefs>
    <ds:schemaRef ds:uri="http://schemas.microsoft.com/office/2006/metadata/properties"/>
    <ds:schemaRef ds:uri="http://schemas.microsoft.com/office/infopath/2007/PartnerControls"/>
    <ds:schemaRef ds:uri="d9f8895d-0cde-4411-9763-efa1c11cf6f3"/>
    <ds:schemaRef ds:uri="d11a8474-885b-4e1b-a09c-10d71c0026be"/>
    <ds:schemaRef ds:uri="b46e1364-ed93-429f-80a5-89f879b76665"/>
  </ds:schemaRefs>
</ds:datastoreItem>
</file>

<file path=customXml/itemProps4.xml><?xml version="1.0" encoding="utf-8"?>
<ds:datastoreItem xmlns:ds="http://schemas.openxmlformats.org/officeDocument/2006/customXml" ds:itemID="{276468CA-226E-4685-BDFB-2AA7F04A7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CommentsOn</vt:lpstr>
    </vt:vector>
  </TitlesOfParts>
  <Company>ISO</Company>
  <LinksUpToDate>false</LinksUpToDate>
  <CharactersWithSpaces>4401</CharactersWithSpaces>
  <SharedDoc>false</SharedDoc>
  <HLinks>
    <vt:vector size="72" baseType="variant">
      <vt:variant>
        <vt:i4>7733292</vt:i4>
      </vt:variant>
      <vt:variant>
        <vt:i4>27</vt:i4>
      </vt:variant>
      <vt:variant>
        <vt:i4>0</vt:i4>
      </vt:variant>
      <vt:variant>
        <vt:i4>5</vt:i4>
      </vt:variant>
      <vt:variant>
        <vt:lpwstr>https://rwandatrade.rw/media/2014-2019 MINICOM Strategic plan for Wood.pdf</vt:lpwstr>
      </vt:variant>
      <vt:variant>
        <vt:lpwstr/>
      </vt:variant>
      <vt:variant>
        <vt:i4>7340122</vt:i4>
      </vt:variant>
      <vt:variant>
        <vt:i4>24</vt:i4>
      </vt:variant>
      <vt:variant>
        <vt:i4>0</vt:i4>
      </vt:variant>
      <vt:variant>
        <vt:i4>5</vt:i4>
      </vt:variant>
      <vt:variant>
        <vt:lpwstr>https://rwandalii.org/akn/rw/act/law/2013/47bis/eng@2013-09-16/source</vt:lpwstr>
      </vt:variant>
      <vt:variant>
        <vt:lpwstr/>
      </vt:variant>
      <vt:variant>
        <vt:i4>5767241</vt:i4>
      </vt:variant>
      <vt:variant>
        <vt:i4>21</vt:i4>
      </vt:variant>
      <vt:variant>
        <vt:i4>0</vt:i4>
      </vt:variant>
      <vt:variant>
        <vt:i4>5</vt:i4>
      </vt:variant>
      <vt:variant>
        <vt:lpwstr>https://doi.org/10.1016/j.sbspro.2015.11.095</vt:lpwstr>
      </vt:variant>
      <vt:variant>
        <vt:lpwstr/>
      </vt:variant>
      <vt:variant>
        <vt:i4>3080292</vt:i4>
      </vt:variant>
      <vt:variant>
        <vt:i4>18</vt:i4>
      </vt:variant>
      <vt:variant>
        <vt:i4>0</vt:i4>
      </vt:variant>
      <vt:variant>
        <vt:i4>5</vt:i4>
      </vt:variant>
      <vt:variant>
        <vt:lpwstr>https://hdl.handle.net/10568/94338</vt:lpwstr>
      </vt:variant>
      <vt:variant>
        <vt:lpwstr/>
      </vt:variant>
      <vt:variant>
        <vt:i4>2687072</vt:i4>
      </vt:variant>
      <vt:variant>
        <vt:i4>15</vt:i4>
      </vt:variant>
      <vt:variant>
        <vt:i4>0</vt:i4>
      </vt:variant>
      <vt:variant>
        <vt:i4>5</vt:i4>
      </vt:variant>
      <vt:variant>
        <vt:lpwstr>https://doi.org/10.3390/land8030048</vt:lpwstr>
      </vt:variant>
      <vt:variant>
        <vt:lpwstr/>
      </vt:variant>
      <vt:variant>
        <vt:i4>7536680</vt:i4>
      </vt:variant>
      <vt:variant>
        <vt:i4>12</vt:i4>
      </vt:variant>
      <vt:variant>
        <vt:i4>0</vt:i4>
      </vt:variant>
      <vt:variant>
        <vt:i4>5</vt:i4>
      </vt:variant>
      <vt:variant>
        <vt:lpwstr>https://claybrick.org/clay</vt:lpwstr>
      </vt:variant>
      <vt:variant>
        <vt:lpwstr/>
      </vt:variant>
      <vt:variant>
        <vt:i4>4915287</vt:i4>
      </vt:variant>
      <vt:variant>
        <vt:i4>9</vt:i4>
      </vt:variant>
      <vt:variant>
        <vt:i4>0</vt:i4>
      </vt:variant>
      <vt:variant>
        <vt:i4>5</vt:i4>
      </vt:variant>
      <vt:variant>
        <vt:lpwstr>https://doi.org/10.3929/ethz-b-000580955</vt:lpwstr>
      </vt:variant>
      <vt:variant>
        <vt:lpwstr/>
      </vt:variant>
      <vt:variant>
        <vt:i4>3997813</vt:i4>
      </vt:variant>
      <vt:variant>
        <vt:i4>6</vt:i4>
      </vt:variant>
      <vt:variant>
        <vt:i4>0</vt:i4>
      </vt:variant>
      <vt:variant>
        <vt:i4>5</vt:i4>
      </vt:variant>
      <vt:variant>
        <vt:lpwstr>https://doi.org/10.1016/j.scitotenv.2008.09.040</vt:lpwstr>
      </vt:variant>
      <vt:variant>
        <vt:lpwstr/>
      </vt:variant>
      <vt:variant>
        <vt:i4>6029341</vt:i4>
      </vt:variant>
      <vt:variant>
        <vt:i4>3</vt:i4>
      </vt:variant>
      <vt:variant>
        <vt:i4>0</vt:i4>
      </vt:variant>
      <vt:variant>
        <vt:i4>5</vt:i4>
      </vt:variant>
      <vt:variant>
        <vt:lpwstr>https://doi.org/10.3390/rs8080678</vt:lpwstr>
      </vt:variant>
      <vt:variant>
        <vt:lpwstr/>
      </vt:variant>
      <vt:variant>
        <vt:i4>2424877</vt:i4>
      </vt:variant>
      <vt:variant>
        <vt:i4>0</vt:i4>
      </vt:variant>
      <vt:variant>
        <vt:i4>0</vt:i4>
      </vt:variant>
      <vt:variant>
        <vt:i4>5</vt:i4>
      </vt:variant>
      <vt:variant>
        <vt:lpwstr>https://www.globalforestwatch.org/</vt:lpwstr>
      </vt:variant>
      <vt:variant>
        <vt:lpwstr/>
      </vt:variant>
      <vt:variant>
        <vt:i4>2490413</vt:i4>
      </vt:variant>
      <vt:variant>
        <vt:i4>0</vt:i4>
      </vt:variant>
      <vt:variant>
        <vt:i4>0</vt:i4>
      </vt:variant>
      <vt:variant>
        <vt:i4>5</vt:i4>
      </vt:variant>
      <vt:variant>
        <vt:lpwstr>https://doi.org/10.1016/j.biombioe.2020.105519</vt:lpwstr>
      </vt:variant>
      <vt:variant>
        <vt:lpwstr/>
      </vt:variant>
      <vt:variant>
        <vt:i4>2424908</vt:i4>
      </vt:variant>
      <vt:variant>
        <vt:i4>0</vt:i4>
      </vt:variant>
      <vt:variant>
        <vt:i4>0</vt:i4>
      </vt:variant>
      <vt:variant>
        <vt:i4>5</vt:i4>
      </vt:variant>
      <vt:variant>
        <vt:lpwstr>mailto:nathan.gachugi@burnmfg.com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CommentsOn</dc:title>
  <dc:subject/>
  <dc:creator>UNFCCC</dc:creator>
  <cp:keywords/>
  <dc:description/>
  <cp:lastModifiedBy>Victor Costenoble</cp:lastModifiedBy>
  <cp:revision>2</cp:revision>
  <cp:lastPrinted>2001-10-26T22:04:00Z</cp:lastPrinted>
  <dcterms:created xsi:type="dcterms:W3CDTF">2024-08-05T13:54:00Z</dcterms:created>
  <dcterms:modified xsi:type="dcterms:W3CDTF">2024-08-05T13:54:00Z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Operation">
    <vt:lpwstr>SavedAs</vt:lpwstr>
  </property>
  <property fmtid="{D5CDD505-2E9C-101B-9397-08002B2CF9AE}" pid="3" name="ContentTypeId">
    <vt:lpwstr>0x01010076539716D86CE0419630026986165D6D</vt:lpwstr>
  </property>
  <property fmtid="{D5CDD505-2E9C-101B-9397-08002B2CF9AE}" pid="4" name="MediaServiceImageTags">
    <vt:lpwstr/>
  </property>
  <property fmtid="{D5CDD505-2E9C-101B-9397-08002B2CF9AE}" pid="5" name="TaxCatchAll">
    <vt:lpwstr/>
  </property>
  <property fmtid="{D5CDD505-2E9C-101B-9397-08002B2CF9AE}" pid="6" name="lcf76f155ced4ddcb4097134ff3c332f">
    <vt:lpwstr/>
  </property>
  <property fmtid="{D5CDD505-2E9C-101B-9397-08002B2CF9AE}" pid="7" name="SharedWithUsers">
    <vt:lpwstr>111;#Edwin Cogho;#19;#Nick Marshall</vt:lpwstr>
  </property>
</Properties>
</file>