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DBB154" w14:textId="77777777" w:rsidR="00873E85" w:rsidRDefault="00873E85" w:rsidP="00764E97">
      <w:pPr>
        <w:rPr>
          <w:i/>
          <w:iCs/>
          <w:highlight w:val="yellow"/>
        </w:rPr>
      </w:pPr>
    </w:p>
    <w:p w14:paraId="0B811FEB" w14:textId="77777777" w:rsidR="00873E85" w:rsidRPr="0048679A" w:rsidRDefault="00873E85" w:rsidP="00764E97">
      <w:pPr>
        <w:rPr>
          <w:highlight w:val="yellow"/>
        </w:rPr>
      </w:pPr>
    </w:p>
    <w:p w14:paraId="1384C74E" w14:textId="3BD908F0" w:rsidR="00873E85" w:rsidRDefault="00873E85" w:rsidP="00764E97">
      <w:pPr>
        <w:rPr>
          <w:i/>
          <w:iCs/>
          <w:highlight w:val="yellow"/>
        </w:rPr>
      </w:pPr>
    </w:p>
    <w:p w14:paraId="637B0387" w14:textId="1038AC84" w:rsidR="00873E85" w:rsidRDefault="008903ED" w:rsidP="00764E97">
      <w:pPr>
        <w:rPr>
          <w:i/>
          <w:iCs/>
          <w:highlight w:val="yellow"/>
        </w:rPr>
      </w:pPr>
      <w:r>
        <w:rPr>
          <w:noProof/>
        </w:rPr>
        <w:drawing>
          <wp:anchor distT="0" distB="0" distL="114300" distR="114300" simplePos="0" relativeHeight="251659266" behindDoc="0" locked="0" layoutInCell="1" allowOverlap="1" wp14:anchorId="285D90F4" wp14:editId="5E79BA46">
            <wp:simplePos x="0" y="0"/>
            <wp:positionH relativeFrom="column">
              <wp:posOffset>4831080</wp:posOffset>
            </wp:positionH>
            <wp:positionV relativeFrom="paragraph">
              <wp:posOffset>10795</wp:posOffset>
            </wp:positionV>
            <wp:extent cx="1417320" cy="1417320"/>
            <wp:effectExtent l="0" t="0" r="0" b="0"/>
            <wp:wrapThrough wrapText="bothSides">
              <wp:wrapPolygon edited="0">
                <wp:start x="0" y="0"/>
                <wp:lineTo x="0" y="21194"/>
                <wp:lineTo x="21194" y="21194"/>
                <wp:lineTo x="21194" y="0"/>
                <wp:lineTo x="0" y="0"/>
              </wp:wrapPolygon>
            </wp:wrapThrough>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17320" cy="14173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90" behindDoc="0" locked="0" layoutInCell="1" allowOverlap="1" wp14:anchorId="22AD8045" wp14:editId="51DA425D">
            <wp:simplePos x="0" y="0"/>
            <wp:positionH relativeFrom="column">
              <wp:posOffset>396240</wp:posOffset>
            </wp:positionH>
            <wp:positionV relativeFrom="paragraph">
              <wp:posOffset>163195</wp:posOffset>
            </wp:positionV>
            <wp:extent cx="1295400" cy="1188720"/>
            <wp:effectExtent l="0" t="0" r="0" b="0"/>
            <wp:wrapThrough wrapText="bothSides">
              <wp:wrapPolygon edited="0">
                <wp:start x="7941" y="346"/>
                <wp:lineTo x="6035" y="1385"/>
                <wp:lineTo x="1588" y="5538"/>
                <wp:lineTo x="635" y="11769"/>
                <wp:lineTo x="953" y="12808"/>
                <wp:lineTo x="3176" y="17654"/>
                <wp:lineTo x="7306" y="20423"/>
                <wp:lineTo x="8576" y="21115"/>
                <wp:lineTo x="12071" y="21115"/>
                <wp:lineTo x="17788" y="17654"/>
                <wp:lineTo x="19694" y="13154"/>
                <wp:lineTo x="20012" y="11077"/>
                <wp:lineTo x="18741" y="5192"/>
                <wp:lineTo x="15565" y="2077"/>
                <wp:lineTo x="12706" y="346"/>
                <wp:lineTo x="7941" y="346"/>
              </wp:wrapPolygon>
            </wp:wrapThrough>
            <wp:docPr id="3" name="Image 3" descr="Ministère de l'Environnement et du Développement Durable | Républiqu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nistère de l'Environnement et du Développement Durable | République ..."/>
                    <pic:cNvPicPr>
                      <a:picLocks noChangeAspect="1" noChangeArrowheads="1"/>
                    </pic:cNvPicPr>
                  </pic:nvPicPr>
                  <pic:blipFill rotWithShape="1">
                    <a:blip r:embed="rId12">
                      <a:extLst>
                        <a:ext uri="{28A0092B-C50C-407E-A947-70E740481C1C}">
                          <a14:useLocalDpi xmlns:a14="http://schemas.microsoft.com/office/drawing/2010/main" val="0"/>
                        </a:ext>
                      </a:extLst>
                    </a:blip>
                    <a:srcRect l="58531" r="4752"/>
                    <a:stretch/>
                  </pic:blipFill>
                  <pic:spPr bwMode="auto">
                    <a:xfrm>
                      <a:off x="0" y="0"/>
                      <a:ext cx="1295400" cy="1188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BF9AC1E" w14:textId="56DBF466" w:rsidR="00873E85" w:rsidRDefault="00873E85" w:rsidP="00764E97">
      <w:pPr>
        <w:rPr>
          <w:i/>
          <w:iCs/>
          <w:highlight w:val="yellow"/>
        </w:rPr>
      </w:pPr>
    </w:p>
    <w:p w14:paraId="1446C537" w14:textId="77777777" w:rsidR="00215AB7" w:rsidRDefault="00215AB7" w:rsidP="00964953">
      <w:pPr>
        <w:jc w:val="center"/>
        <w:rPr>
          <w:b/>
          <w:bCs/>
          <w:sz w:val="48"/>
          <w:szCs w:val="48"/>
        </w:rPr>
      </w:pPr>
    </w:p>
    <w:p w14:paraId="35983C1F" w14:textId="77777777" w:rsidR="00215AB7" w:rsidRDefault="00215AB7" w:rsidP="00964953">
      <w:pPr>
        <w:jc w:val="center"/>
        <w:rPr>
          <w:b/>
          <w:bCs/>
          <w:sz w:val="48"/>
          <w:szCs w:val="48"/>
        </w:rPr>
      </w:pPr>
    </w:p>
    <w:p w14:paraId="5F35104E" w14:textId="4BC6E6E5" w:rsidR="00215AB7" w:rsidRDefault="008903ED" w:rsidP="000D702F">
      <w:pPr>
        <w:rPr>
          <w:b/>
          <w:bCs/>
          <w:sz w:val="48"/>
          <w:szCs w:val="48"/>
        </w:rPr>
      </w:pPr>
      <w:r>
        <w:rPr>
          <w:b/>
          <w:bCs/>
          <w:noProof/>
          <w:sz w:val="48"/>
          <w:szCs w:val="48"/>
        </w:rPr>
        <mc:AlternateContent>
          <mc:Choice Requires="wps">
            <w:drawing>
              <wp:anchor distT="0" distB="0" distL="114300" distR="114300" simplePos="0" relativeHeight="251661314" behindDoc="0" locked="0" layoutInCell="1" allowOverlap="1" wp14:anchorId="61C58352" wp14:editId="0503BABC">
                <wp:simplePos x="0" y="0"/>
                <wp:positionH relativeFrom="column">
                  <wp:posOffset>76200</wp:posOffset>
                </wp:positionH>
                <wp:positionV relativeFrom="paragraph">
                  <wp:posOffset>358140</wp:posOffset>
                </wp:positionV>
                <wp:extent cx="2019300" cy="624840"/>
                <wp:effectExtent l="0" t="0" r="0" b="3810"/>
                <wp:wrapNone/>
                <wp:docPr id="5" name="Zone de texte 5"/>
                <wp:cNvGraphicFramePr/>
                <a:graphic xmlns:a="http://schemas.openxmlformats.org/drawingml/2006/main">
                  <a:graphicData uri="http://schemas.microsoft.com/office/word/2010/wordprocessingShape">
                    <wps:wsp>
                      <wps:cNvSpPr txBox="1"/>
                      <wps:spPr>
                        <a:xfrm>
                          <a:off x="0" y="0"/>
                          <a:ext cx="2019300" cy="624840"/>
                        </a:xfrm>
                        <a:prstGeom prst="rect">
                          <a:avLst/>
                        </a:prstGeom>
                        <a:solidFill>
                          <a:schemeClr val="lt1"/>
                        </a:solidFill>
                        <a:ln w="6350">
                          <a:noFill/>
                        </a:ln>
                      </wps:spPr>
                      <wps:txbx>
                        <w:txbxContent>
                          <w:p w14:paraId="353BC4EB" w14:textId="12FD892F" w:rsidR="008903ED" w:rsidRPr="008903ED" w:rsidRDefault="008903ED" w:rsidP="008903ED">
                            <w:pPr>
                              <w:jc w:val="center"/>
                              <w:rPr>
                                <w:b/>
                                <w:bCs/>
                                <w:sz w:val="24"/>
                                <w:szCs w:val="24"/>
                              </w:rPr>
                            </w:pPr>
                            <w:r w:rsidRPr="008903ED">
                              <w:rPr>
                                <w:b/>
                                <w:bCs/>
                                <w:sz w:val="24"/>
                                <w:szCs w:val="24"/>
                              </w:rPr>
                              <w:t>DESIGNATED NATIONAL AUTHORITY CLEAN DEVELOPMENT MECHANISM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1C58352" id="_x0000_t202" coordsize="21600,21600" o:spt="202" path="m,l,21600r21600,l21600,xe">
                <v:stroke joinstyle="miter"/>
                <v:path gradientshapeok="t" o:connecttype="rect"/>
              </v:shapetype>
              <v:shape id="Zone de texte 5" o:spid="_x0000_s1026" type="#_x0000_t202" style="position:absolute;left:0;text-align:left;margin-left:6pt;margin-top:28.2pt;width:159pt;height:49.2pt;z-index:25166131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" fillcolor="white [3201]" stroked="f" strokeweight=".5pt">
                <v:textbox>
                  <w:txbxContent>
                    <w:p w14:paraId="353BC4EB" w14:textId="12FD892F" w:rsidR="008903ED" w:rsidRPr="008903ED" w:rsidRDefault="008903ED" w:rsidP="008903ED">
                      <w:pPr>
                        <w:jc w:val="center"/>
                        <w:rPr>
                          <w:b/>
                          <w:bCs/>
                          <w:sz w:val="24"/>
                          <w:szCs w:val="24"/>
                        </w:rPr>
                      </w:pPr>
                      <w:r w:rsidRPr="008903ED">
                        <w:rPr>
                          <w:b/>
                          <w:bCs/>
                          <w:sz w:val="24"/>
                          <w:szCs w:val="24"/>
                        </w:rPr>
                        <w:t>DESIGNATED NATIONAL AUTHORITY CLEAN DEVELOPMENT MECHANISM</w:t>
                      </w:r>
                    </w:p>
                  </w:txbxContent>
                </v:textbox>
              </v:shape>
            </w:pict>
          </mc:Fallback>
        </mc:AlternateContent>
      </w:r>
    </w:p>
    <w:p w14:paraId="12DC0227" w14:textId="53890D0F" w:rsidR="008903ED" w:rsidRDefault="008903ED" w:rsidP="00964953">
      <w:pPr>
        <w:jc w:val="center"/>
        <w:rPr>
          <w:b/>
          <w:bCs/>
          <w:sz w:val="48"/>
          <w:szCs w:val="48"/>
        </w:rPr>
      </w:pPr>
      <w:r>
        <w:rPr>
          <w:b/>
          <w:bCs/>
          <w:noProof/>
          <w:sz w:val="48"/>
          <w:szCs w:val="48"/>
        </w:rPr>
        <mc:AlternateContent>
          <mc:Choice Requires="wps">
            <w:drawing>
              <wp:anchor distT="0" distB="0" distL="114300" distR="114300" simplePos="0" relativeHeight="251663362" behindDoc="0" locked="0" layoutInCell="1" allowOverlap="1" wp14:anchorId="7D4FE9D8" wp14:editId="4C88EE56">
                <wp:simplePos x="0" y="0"/>
                <wp:positionH relativeFrom="margin">
                  <wp:align>right</wp:align>
                </wp:positionH>
                <wp:positionV relativeFrom="paragraph">
                  <wp:posOffset>15240</wp:posOffset>
                </wp:positionV>
                <wp:extent cx="2019300" cy="624840"/>
                <wp:effectExtent l="0" t="0" r="0" b="3810"/>
                <wp:wrapNone/>
                <wp:docPr id="6" name="Zone de texte 6"/>
                <wp:cNvGraphicFramePr/>
                <a:graphic xmlns:a="http://schemas.openxmlformats.org/drawingml/2006/main">
                  <a:graphicData uri="http://schemas.microsoft.com/office/word/2010/wordprocessingShape">
                    <wps:wsp>
                      <wps:cNvSpPr txBox="1"/>
                      <wps:spPr>
                        <a:xfrm>
                          <a:off x="0" y="0"/>
                          <a:ext cx="2019300" cy="624840"/>
                        </a:xfrm>
                        <a:prstGeom prst="rect">
                          <a:avLst/>
                        </a:prstGeom>
                        <a:solidFill>
                          <a:schemeClr val="lt1"/>
                        </a:solidFill>
                        <a:ln w="6350">
                          <a:noFill/>
                        </a:ln>
                      </wps:spPr>
                      <wps:txbx>
                        <w:txbxContent>
                          <w:p w14:paraId="410CEAB6" w14:textId="693F08CF" w:rsidR="008903ED" w:rsidRDefault="008903ED" w:rsidP="008903ED">
                            <w:pPr>
                              <w:jc w:val="center"/>
                              <w:rPr>
                                <w:b/>
                                <w:bCs/>
                                <w:sz w:val="24"/>
                                <w:szCs w:val="24"/>
                                <w:lang w:val="fr-FR"/>
                              </w:rPr>
                            </w:pPr>
                            <w:r w:rsidRPr="008903ED">
                              <w:rPr>
                                <w:b/>
                                <w:bCs/>
                                <w:sz w:val="24"/>
                                <w:szCs w:val="24"/>
                                <w:lang w:val="fr-FR"/>
                              </w:rPr>
                              <w:t>NGO TANDAVANALA</w:t>
                            </w:r>
                          </w:p>
                          <w:p w14:paraId="3241EAA1" w14:textId="03628FAF" w:rsidR="008903ED" w:rsidRPr="008903ED" w:rsidRDefault="008903ED" w:rsidP="008903ED">
                            <w:pPr>
                              <w:jc w:val="center"/>
                              <w:rPr>
                                <w:i/>
                                <w:iCs/>
                                <w:lang w:val="fr-FR"/>
                              </w:rPr>
                            </w:pPr>
                            <w:r w:rsidRPr="008903ED">
                              <w:rPr>
                                <w:i/>
                                <w:iCs/>
                                <w:lang w:val="fr-FR"/>
                              </w:rPr>
                              <w:t>Madagascar Forest Corridor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D4FE9D8" id="Zone de texte 6" o:spid="_x0000_s1027" type="#_x0000_t202" style="position:absolute;left:0;text-align:left;margin-left:107.8pt;margin-top:1.2pt;width:159pt;height:49.2pt;z-index:25166336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" fillcolor="white [3201]" stroked="f" strokeweight=".5pt">
                <v:textbox>
                  <w:txbxContent>
                    <w:p w14:paraId="410CEAB6" w14:textId="693F08CF" w:rsidR="008903ED" w:rsidRDefault="008903ED" w:rsidP="008903ED">
                      <w:pPr>
                        <w:jc w:val="center"/>
                        <w:rPr>
                          <w:b/>
                          <w:bCs/>
                          <w:sz w:val="24"/>
                          <w:szCs w:val="24"/>
                          <w:lang w:val="fr-FR"/>
                        </w:rPr>
                      </w:pPr>
                      <w:r w:rsidRPr="008903ED">
                        <w:rPr>
                          <w:b/>
                          <w:bCs/>
                          <w:sz w:val="24"/>
                          <w:szCs w:val="24"/>
                          <w:lang w:val="fr-FR"/>
                        </w:rPr>
                        <w:t>NGO TANDAVANALA</w:t>
                      </w:r>
                    </w:p>
                    <w:p w14:paraId="3241EAA1" w14:textId="03628FAF" w:rsidR="008903ED" w:rsidRPr="008903ED" w:rsidRDefault="008903ED" w:rsidP="008903ED">
                      <w:pPr>
                        <w:jc w:val="center"/>
                        <w:rPr>
                          <w:i/>
                          <w:iCs/>
                          <w:lang w:val="fr-FR"/>
                        </w:rPr>
                      </w:pPr>
                      <w:r w:rsidRPr="008903ED">
                        <w:rPr>
                          <w:i/>
                          <w:iCs/>
                          <w:lang w:val="fr-FR"/>
                        </w:rPr>
                        <w:t>Madagascar Forest Corridor</w:t>
                      </w:r>
                    </w:p>
                  </w:txbxContent>
                </v:textbox>
                <w10:wrap anchorx="margin"/>
              </v:shape>
            </w:pict>
          </mc:Fallback>
        </mc:AlternateContent>
      </w:r>
    </w:p>
    <w:p w14:paraId="234BC047" w14:textId="6A7F25B7" w:rsidR="008903ED" w:rsidRDefault="008903ED" w:rsidP="00964953">
      <w:pPr>
        <w:jc w:val="center"/>
        <w:rPr>
          <w:b/>
          <w:bCs/>
          <w:sz w:val="48"/>
          <w:szCs w:val="48"/>
        </w:rPr>
      </w:pPr>
    </w:p>
    <w:p w14:paraId="2AD6CFF9" w14:textId="77777777" w:rsidR="008903ED" w:rsidRDefault="008903ED" w:rsidP="00964953">
      <w:pPr>
        <w:jc w:val="center"/>
        <w:rPr>
          <w:b/>
          <w:bCs/>
          <w:sz w:val="48"/>
          <w:szCs w:val="48"/>
        </w:rPr>
      </w:pPr>
    </w:p>
    <w:p w14:paraId="6E539EBD" w14:textId="77777777" w:rsidR="008903ED" w:rsidRDefault="008903ED" w:rsidP="00964953">
      <w:pPr>
        <w:jc w:val="center"/>
        <w:rPr>
          <w:b/>
          <w:bCs/>
          <w:sz w:val="48"/>
          <w:szCs w:val="48"/>
        </w:rPr>
      </w:pPr>
    </w:p>
    <w:p w14:paraId="4C511D0C" w14:textId="1D4B56F4" w:rsidR="00964953" w:rsidRPr="00964953" w:rsidRDefault="00964953" w:rsidP="00964953">
      <w:pPr>
        <w:jc w:val="center"/>
        <w:rPr>
          <w:b/>
          <w:bCs/>
          <w:sz w:val="48"/>
          <w:szCs w:val="48"/>
        </w:rPr>
      </w:pPr>
      <w:r>
        <w:rPr>
          <w:b/>
          <w:bCs/>
          <w:sz w:val="48"/>
          <w:szCs w:val="48"/>
        </w:rPr>
        <w:t>DISCUSSION PAPER</w:t>
      </w:r>
    </w:p>
    <w:p w14:paraId="044F033B" w14:textId="77777777" w:rsidR="00215AB7" w:rsidRDefault="00215AB7" w:rsidP="00873E85">
      <w:pPr>
        <w:jc w:val="center"/>
        <w:rPr>
          <w:b/>
          <w:bCs/>
          <w:sz w:val="72"/>
          <w:szCs w:val="72"/>
        </w:rPr>
      </w:pPr>
    </w:p>
    <w:p w14:paraId="07628641" w14:textId="248102A4" w:rsidR="00964953" w:rsidRPr="00215AB7" w:rsidRDefault="001A77B8" w:rsidP="00873E85">
      <w:pPr>
        <w:jc w:val="center"/>
        <w:rPr>
          <w:b/>
          <w:bCs/>
          <w:sz w:val="72"/>
          <w:szCs w:val="72"/>
        </w:rPr>
      </w:pPr>
      <w:r w:rsidRPr="00215AB7">
        <w:rPr>
          <w:b/>
          <w:bCs/>
          <w:sz w:val="72"/>
          <w:szCs w:val="72"/>
        </w:rPr>
        <w:t>Determining Madagascar’s</w:t>
      </w:r>
    </w:p>
    <w:p w14:paraId="5708EAFF" w14:textId="032396F2" w:rsidR="001A77B8" w:rsidRDefault="00964953" w:rsidP="00873E85">
      <w:pPr>
        <w:jc w:val="center"/>
        <w:rPr>
          <w:b/>
          <w:bCs/>
          <w:sz w:val="72"/>
          <w:szCs w:val="72"/>
        </w:rPr>
      </w:pPr>
      <w:r w:rsidRPr="00215AB7">
        <w:rPr>
          <w:b/>
          <w:bCs/>
          <w:sz w:val="72"/>
          <w:szCs w:val="72"/>
        </w:rPr>
        <w:t xml:space="preserve">default </w:t>
      </w:r>
      <w:proofErr w:type="spellStart"/>
      <w:r w:rsidR="001A77B8" w:rsidRPr="00215AB7">
        <w:rPr>
          <w:b/>
          <w:bCs/>
          <w:sz w:val="72"/>
          <w:szCs w:val="72"/>
        </w:rPr>
        <w:t>fNRB</w:t>
      </w:r>
      <w:proofErr w:type="spellEnd"/>
      <w:r w:rsidRPr="00215AB7">
        <w:rPr>
          <w:b/>
          <w:bCs/>
          <w:sz w:val="72"/>
          <w:szCs w:val="72"/>
        </w:rPr>
        <w:t xml:space="preserve"> value</w:t>
      </w:r>
    </w:p>
    <w:p w14:paraId="30660016" w14:textId="77777777" w:rsidR="00215AB7" w:rsidRDefault="00215AB7" w:rsidP="00873E85">
      <w:pPr>
        <w:jc w:val="center"/>
        <w:rPr>
          <w:sz w:val="28"/>
          <w:szCs w:val="28"/>
        </w:rPr>
      </w:pPr>
    </w:p>
    <w:p w14:paraId="76D90C29" w14:textId="40845963" w:rsidR="00215AB7" w:rsidRPr="00215AB7" w:rsidRDefault="00215AB7" w:rsidP="00873E85">
      <w:pPr>
        <w:jc w:val="center"/>
        <w:rPr>
          <w:sz w:val="28"/>
          <w:szCs w:val="28"/>
        </w:rPr>
      </w:pPr>
      <w:r w:rsidRPr="00215AB7">
        <w:rPr>
          <w:sz w:val="28"/>
          <w:szCs w:val="28"/>
        </w:rPr>
        <w:t>NOVEMBER 2023</w:t>
      </w:r>
    </w:p>
    <w:p w14:paraId="658982A5" w14:textId="77777777" w:rsidR="00873E85" w:rsidRPr="000D702F" w:rsidRDefault="00873E85" w:rsidP="000D702F">
      <w:pPr>
        <w:jc w:val="center"/>
        <w:rPr>
          <w:highlight w:val="yellow"/>
        </w:rPr>
      </w:pPr>
    </w:p>
    <w:p w14:paraId="49772D9A" w14:textId="77777777" w:rsidR="00873E85" w:rsidRPr="000D702F" w:rsidRDefault="00873E85" w:rsidP="000D702F">
      <w:pPr>
        <w:jc w:val="center"/>
        <w:rPr>
          <w:highlight w:val="yellow"/>
        </w:rPr>
      </w:pPr>
    </w:p>
    <w:p w14:paraId="09DB2293" w14:textId="77777777" w:rsidR="00873E85" w:rsidRPr="000D702F" w:rsidRDefault="00873E85" w:rsidP="000D702F">
      <w:pPr>
        <w:jc w:val="center"/>
        <w:rPr>
          <w:highlight w:val="yellow"/>
        </w:rPr>
      </w:pPr>
    </w:p>
    <w:p w14:paraId="02C63F72" w14:textId="77777777" w:rsidR="00873E85" w:rsidRPr="000D702F" w:rsidRDefault="00873E85" w:rsidP="000D702F">
      <w:pPr>
        <w:jc w:val="center"/>
        <w:rPr>
          <w:highlight w:val="yellow"/>
        </w:rPr>
      </w:pPr>
    </w:p>
    <w:p w14:paraId="6E1441E5" w14:textId="77777777" w:rsidR="00873E85" w:rsidRDefault="00873E85" w:rsidP="000D702F">
      <w:pPr>
        <w:jc w:val="center"/>
        <w:rPr>
          <w:highlight w:val="yellow"/>
        </w:rPr>
      </w:pPr>
    </w:p>
    <w:p w14:paraId="16E1805D" w14:textId="77777777" w:rsidR="000D702F" w:rsidRDefault="000D702F" w:rsidP="000D702F">
      <w:pPr>
        <w:jc w:val="center"/>
        <w:rPr>
          <w:highlight w:val="yellow"/>
        </w:rPr>
      </w:pPr>
    </w:p>
    <w:p w14:paraId="5969DFAF" w14:textId="77777777" w:rsidR="000D702F" w:rsidRDefault="000D702F" w:rsidP="000D702F">
      <w:pPr>
        <w:jc w:val="center"/>
        <w:rPr>
          <w:highlight w:val="yellow"/>
        </w:rPr>
      </w:pPr>
    </w:p>
    <w:p w14:paraId="06DA900B" w14:textId="77777777" w:rsidR="000D702F" w:rsidRDefault="000D702F" w:rsidP="000D702F">
      <w:pPr>
        <w:jc w:val="center"/>
        <w:rPr>
          <w:highlight w:val="yellow"/>
        </w:rPr>
      </w:pPr>
    </w:p>
    <w:p w14:paraId="3C543134" w14:textId="77777777" w:rsidR="000D702F" w:rsidRDefault="000D702F" w:rsidP="000D702F">
      <w:pPr>
        <w:jc w:val="center"/>
        <w:rPr>
          <w:highlight w:val="yellow"/>
        </w:rPr>
      </w:pPr>
    </w:p>
    <w:p w14:paraId="13D28C71" w14:textId="77777777" w:rsidR="000D702F" w:rsidRDefault="000D702F" w:rsidP="000D702F">
      <w:pPr>
        <w:jc w:val="center"/>
        <w:rPr>
          <w:highlight w:val="yellow"/>
        </w:rPr>
      </w:pPr>
    </w:p>
    <w:p w14:paraId="510A0DCD" w14:textId="77777777" w:rsidR="000D702F" w:rsidRDefault="000D702F" w:rsidP="000D702F">
      <w:pPr>
        <w:jc w:val="center"/>
        <w:rPr>
          <w:highlight w:val="yellow"/>
        </w:rPr>
      </w:pPr>
    </w:p>
    <w:p w14:paraId="308C13F1" w14:textId="77777777" w:rsidR="000D702F" w:rsidRDefault="000D702F" w:rsidP="000D702F">
      <w:pPr>
        <w:jc w:val="center"/>
        <w:rPr>
          <w:highlight w:val="yellow"/>
        </w:rPr>
      </w:pPr>
    </w:p>
    <w:p w14:paraId="76662A6D" w14:textId="77777777" w:rsidR="000D702F" w:rsidRPr="000D702F" w:rsidRDefault="000D702F" w:rsidP="000D702F">
      <w:pPr>
        <w:jc w:val="center"/>
        <w:rPr>
          <w:highlight w:val="yellow"/>
        </w:rPr>
      </w:pPr>
    </w:p>
    <w:p w14:paraId="5E4ADB7C" w14:textId="77777777" w:rsidR="00873E85" w:rsidRPr="000D702F" w:rsidRDefault="00873E85" w:rsidP="000D702F">
      <w:pPr>
        <w:jc w:val="center"/>
        <w:rPr>
          <w:sz w:val="24"/>
          <w:szCs w:val="24"/>
          <w:highlight w:val="yellow"/>
        </w:rPr>
      </w:pPr>
    </w:p>
    <w:p w14:paraId="7BA59275" w14:textId="2B262FAD" w:rsidR="00215AB7" w:rsidRDefault="00764E97" w:rsidP="00215AB7">
      <w:pPr>
        <w:jc w:val="center"/>
        <w:rPr>
          <w:sz w:val="24"/>
          <w:szCs w:val="24"/>
        </w:rPr>
      </w:pPr>
      <w:r w:rsidRPr="00215AB7">
        <w:rPr>
          <w:sz w:val="24"/>
          <w:szCs w:val="24"/>
        </w:rPr>
        <w:t xml:space="preserve">This </w:t>
      </w:r>
      <w:r w:rsidR="00215AB7" w:rsidRPr="00215AB7">
        <w:rPr>
          <w:sz w:val="24"/>
          <w:szCs w:val="24"/>
        </w:rPr>
        <w:t>discussion paper</w:t>
      </w:r>
      <w:r w:rsidRPr="00215AB7">
        <w:rPr>
          <w:sz w:val="24"/>
          <w:szCs w:val="24"/>
        </w:rPr>
        <w:t xml:space="preserve"> has been prepared by the technical team of</w:t>
      </w:r>
      <w:r w:rsidR="00215AB7">
        <w:rPr>
          <w:sz w:val="24"/>
          <w:szCs w:val="24"/>
        </w:rPr>
        <w:t xml:space="preserve"> </w:t>
      </w:r>
      <w:r w:rsidR="00554294">
        <w:rPr>
          <w:sz w:val="24"/>
          <w:szCs w:val="24"/>
        </w:rPr>
        <w:t xml:space="preserve">the </w:t>
      </w:r>
      <w:r w:rsidR="00215AB7">
        <w:rPr>
          <w:sz w:val="24"/>
          <w:szCs w:val="24"/>
        </w:rPr>
        <w:t>Malagasy NGO</w:t>
      </w:r>
    </w:p>
    <w:p w14:paraId="2AF14A84" w14:textId="76BB14AC" w:rsidR="00215AB7" w:rsidRDefault="00764E97" w:rsidP="00215AB7">
      <w:pPr>
        <w:jc w:val="center"/>
        <w:rPr>
          <w:sz w:val="24"/>
          <w:szCs w:val="24"/>
        </w:rPr>
      </w:pPr>
      <w:r w:rsidRPr="00215AB7">
        <w:rPr>
          <w:sz w:val="24"/>
          <w:szCs w:val="24"/>
        </w:rPr>
        <w:t>ONG Tandavanala and resources from</w:t>
      </w:r>
      <w:r w:rsidR="00215AB7" w:rsidRPr="00215AB7">
        <w:rPr>
          <w:sz w:val="24"/>
          <w:szCs w:val="24"/>
        </w:rPr>
        <w:t xml:space="preserve"> Madagascar’s </w:t>
      </w:r>
      <w:r w:rsidRPr="00215AB7">
        <w:rPr>
          <w:sz w:val="24"/>
          <w:szCs w:val="24"/>
        </w:rPr>
        <w:t>Designated National Authorit</w:t>
      </w:r>
      <w:r w:rsidR="00215AB7">
        <w:rPr>
          <w:sz w:val="24"/>
          <w:szCs w:val="24"/>
        </w:rPr>
        <w:t>y</w:t>
      </w:r>
    </w:p>
    <w:p w14:paraId="3E486DB3" w14:textId="583E37F2" w:rsidR="00764E97" w:rsidRPr="00215AB7" w:rsidRDefault="00764E97" w:rsidP="00215AB7">
      <w:pPr>
        <w:jc w:val="center"/>
        <w:rPr>
          <w:sz w:val="24"/>
          <w:szCs w:val="24"/>
        </w:rPr>
      </w:pPr>
      <w:r w:rsidRPr="00554294">
        <w:rPr>
          <w:sz w:val="24"/>
          <w:szCs w:val="24"/>
        </w:rPr>
        <w:t xml:space="preserve">which sits </w:t>
      </w:r>
      <w:r w:rsidR="00554294">
        <w:rPr>
          <w:sz w:val="24"/>
          <w:szCs w:val="24"/>
        </w:rPr>
        <w:t>with</w:t>
      </w:r>
      <w:r w:rsidRPr="00554294">
        <w:rPr>
          <w:sz w:val="24"/>
          <w:szCs w:val="24"/>
        </w:rPr>
        <w:t>in the Ministry of Environment of Madagascar</w:t>
      </w:r>
    </w:p>
    <w:p w14:paraId="7092738B" w14:textId="77777777" w:rsidR="00764E97" w:rsidRDefault="00764E97" w:rsidP="00770593">
      <w:pPr>
        <w:spacing w:after="120"/>
        <w:jc w:val="left"/>
        <w:rPr>
          <w:b/>
          <w:bCs/>
          <w:color w:val="A0E6E6"/>
          <w:sz w:val="28"/>
          <w:szCs w:val="28"/>
        </w:rPr>
      </w:pPr>
    </w:p>
    <w:p w14:paraId="4640C813" w14:textId="7B1F65C8" w:rsidR="00873E85" w:rsidRDefault="00873E85">
      <w:pPr>
        <w:jc w:val="left"/>
        <w:rPr>
          <w:b/>
          <w:bCs/>
          <w:color w:val="A0E6E6"/>
          <w:sz w:val="28"/>
          <w:szCs w:val="28"/>
        </w:rPr>
      </w:pPr>
    </w:p>
    <w:p w14:paraId="361406B8" w14:textId="77777777" w:rsidR="000D702F" w:rsidRDefault="000D702F" w:rsidP="00770593">
      <w:pPr>
        <w:spacing w:after="120"/>
        <w:jc w:val="left"/>
        <w:rPr>
          <w:b/>
          <w:bCs/>
          <w:color w:val="A0E6E6"/>
          <w:sz w:val="28"/>
          <w:szCs w:val="28"/>
        </w:rPr>
      </w:pPr>
    </w:p>
    <w:p w14:paraId="70C5F6CF" w14:textId="7B52E47A" w:rsidR="00770593" w:rsidRPr="00770593" w:rsidRDefault="00770593" w:rsidP="00770593">
      <w:pPr>
        <w:spacing w:after="120"/>
        <w:jc w:val="left"/>
        <w:rPr>
          <w:b/>
          <w:bCs/>
          <w:color w:val="A0E6E6"/>
          <w:sz w:val="28"/>
          <w:szCs w:val="28"/>
        </w:rPr>
      </w:pPr>
      <w:r w:rsidRPr="00770593">
        <w:rPr>
          <w:b/>
          <w:bCs/>
          <w:color w:val="A0E6E6"/>
          <w:sz w:val="28"/>
          <w:szCs w:val="28"/>
        </w:rPr>
        <w:t>Table of Contents</w:t>
      </w:r>
    </w:p>
    <w:p w14:paraId="109E33A6" w14:textId="641E7E59" w:rsidR="000D702F" w:rsidRDefault="008E58B1">
      <w:pPr>
        <w:pStyle w:val="TM1"/>
        <w:tabs>
          <w:tab w:val="left" w:pos="440"/>
          <w:tab w:val="right" w:leader="dot" w:pos="10456"/>
        </w:tabs>
        <w:rPr>
          <w:rFonts w:eastAsiaTheme="minorEastAsia" w:cstheme="minorBidi"/>
          <w:b w:val="0"/>
          <w:bCs w:val="0"/>
          <w:caps w:val="0"/>
          <w:noProof/>
          <w:color w:val="auto"/>
          <w:kern w:val="2"/>
          <w:sz w:val="24"/>
          <w:szCs w:val="24"/>
          <w14:ligatures w14:val="standardContextual"/>
        </w:rPr>
      </w:pPr>
      <w:r>
        <w:fldChar w:fldCharType="begin"/>
      </w:r>
      <w:r>
        <w:instrText xml:space="preserve"> TOC \o "1-3" \h \z \u </w:instrText>
      </w:r>
      <w:r>
        <w:fldChar w:fldCharType="separate"/>
      </w:r>
      <w:hyperlink w:anchor="_Toc150363054" w:history="1">
        <w:r w:rsidR="000D702F" w:rsidRPr="00795149">
          <w:rPr>
            <w:rStyle w:val="Lienhypertexte"/>
            <w:noProof/>
          </w:rPr>
          <w:t>1.</w:t>
        </w:r>
        <w:r w:rsidR="000D702F">
          <w:rPr>
            <w:rFonts w:eastAsiaTheme="minorEastAsia" w:cstheme="minorBidi"/>
            <w:b w:val="0"/>
            <w:bCs w:val="0"/>
            <w:caps w:val="0"/>
            <w:noProof/>
            <w:color w:val="auto"/>
            <w:kern w:val="2"/>
            <w:sz w:val="24"/>
            <w:szCs w:val="24"/>
            <w14:ligatures w14:val="standardContextual"/>
          </w:rPr>
          <w:tab/>
        </w:r>
        <w:r w:rsidR="000D702F" w:rsidRPr="00795149">
          <w:rPr>
            <w:rStyle w:val="Lienhypertexte"/>
            <w:noProof/>
          </w:rPr>
          <w:t>Introduction</w:t>
        </w:r>
        <w:r w:rsidR="000D702F">
          <w:rPr>
            <w:noProof/>
            <w:webHidden/>
          </w:rPr>
          <w:tab/>
        </w:r>
        <w:r w:rsidR="000D702F">
          <w:rPr>
            <w:noProof/>
            <w:webHidden/>
          </w:rPr>
          <w:fldChar w:fldCharType="begin"/>
        </w:r>
        <w:r w:rsidR="000D702F">
          <w:rPr>
            <w:noProof/>
            <w:webHidden/>
          </w:rPr>
          <w:instrText xml:space="preserve"> PAGEREF _Toc150363054 \h </w:instrText>
        </w:r>
        <w:r w:rsidR="000D702F">
          <w:rPr>
            <w:noProof/>
            <w:webHidden/>
          </w:rPr>
        </w:r>
        <w:r w:rsidR="000D702F">
          <w:rPr>
            <w:noProof/>
            <w:webHidden/>
          </w:rPr>
          <w:fldChar w:fldCharType="separate"/>
        </w:r>
        <w:r w:rsidR="00562430">
          <w:rPr>
            <w:noProof/>
            <w:webHidden/>
          </w:rPr>
          <w:t>3</w:t>
        </w:r>
        <w:r w:rsidR="000D702F">
          <w:rPr>
            <w:noProof/>
            <w:webHidden/>
          </w:rPr>
          <w:fldChar w:fldCharType="end"/>
        </w:r>
      </w:hyperlink>
    </w:p>
    <w:p w14:paraId="20301084" w14:textId="335F3C75" w:rsidR="000D702F" w:rsidRDefault="00E60BB2">
      <w:pPr>
        <w:pStyle w:val="TM2"/>
        <w:tabs>
          <w:tab w:val="left" w:pos="880"/>
          <w:tab w:val="right" w:leader="dot" w:pos="10456"/>
        </w:tabs>
        <w:rPr>
          <w:rFonts w:eastAsiaTheme="minorEastAsia" w:cstheme="minorBidi"/>
          <w:smallCaps w:val="0"/>
          <w:noProof/>
          <w:color w:val="auto"/>
          <w:kern w:val="2"/>
          <w:sz w:val="24"/>
          <w:szCs w:val="24"/>
          <w14:ligatures w14:val="standardContextual"/>
        </w:rPr>
      </w:pPr>
      <w:hyperlink w:anchor="_Toc150363055" w:history="1">
        <w:r w:rsidR="000D702F" w:rsidRPr="00795149">
          <w:rPr>
            <w:rStyle w:val="Lienhypertexte"/>
            <w:noProof/>
          </w:rPr>
          <w:t>1.1</w:t>
        </w:r>
        <w:r w:rsidR="000D702F">
          <w:rPr>
            <w:rFonts w:eastAsiaTheme="minorEastAsia" w:cstheme="minorBidi"/>
            <w:smallCaps w:val="0"/>
            <w:noProof/>
            <w:color w:val="auto"/>
            <w:kern w:val="2"/>
            <w:sz w:val="24"/>
            <w:szCs w:val="24"/>
            <w14:ligatures w14:val="standardContextual"/>
          </w:rPr>
          <w:tab/>
        </w:r>
        <w:r w:rsidR="000D702F" w:rsidRPr="00795149">
          <w:rPr>
            <w:rStyle w:val="Lienhypertexte"/>
            <w:noProof/>
          </w:rPr>
          <w:t>Background</w:t>
        </w:r>
        <w:r w:rsidR="000D702F">
          <w:rPr>
            <w:noProof/>
            <w:webHidden/>
          </w:rPr>
          <w:tab/>
        </w:r>
        <w:r w:rsidR="000D702F">
          <w:rPr>
            <w:noProof/>
            <w:webHidden/>
          </w:rPr>
          <w:fldChar w:fldCharType="begin"/>
        </w:r>
        <w:r w:rsidR="000D702F">
          <w:rPr>
            <w:noProof/>
            <w:webHidden/>
          </w:rPr>
          <w:instrText xml:space="preserve"> PAGEREF _Toc150363055 \h </w:instrText>
        </w:r>
        <w:r w:rsidR="000D702F">
          <w:rPr>
            <w:noProof/>
            <w:webHidden/>
          </w:rPr>
        </w:r>
        <w:r w:rsidR="000D702F">
          <w:rPr>
            <w:noProof/>
            <w:webHidden/>
          </w:rPr>
          <w:fldChar w:fldCharType="separate"/>
        </w:r>
        <w:r w:rsidR="00562430">
          <w:rPr>
            <w:noProof/>
            <w:webHidden/>
          </w:rPr>
          <w:t>3</w:t>
        </w:r>
        <w:r w:rsidR="000D702F">
          <w:rPr>
            <w:noProof/>
            <w:webHidden/>
          </w:rPr>
          <w:fldChar w:fldCharType="end"/>
        </w:r>
      </w:hyperlink>
    </w:p>
    <w:p w14:paraId="6EF66E0B" w14:textId="12A0B71F" w:rsidR="000D702F" w:rsidRDefault="00E60BB2">
      <w:pPr>
        <w:pStyle w:val="TM2"/>
        <w:tabs>
          <w:tab w:val="left" w:pos="880"/>
          <w:tab w:val="right" w:leader="dot" w:pos="10456"/>
        </w:tabs>
        <w:rPr>
          <w:rFonts w:eastAsiaTheme="minorEastAsia" w:cstheme="minorBidi"/>
          <w:smallCaps w:val="0"/>
          <w:noProof/>
          <w:color w:val="auto"/>
          <w:kern w:val="2"/>
          <w:sz w:val="24"/>
          <w:szCs w:val="24"/>
          <w14:ligatures w14:val="standardContextual"/>
        </w:rPr>
      </w:pPr>
      <w:hyperlink w:anchor="_Toc150363056" w:history="1">
        <w:r w:rsidR="000D702F" w:rsidRPr="00795149">
          <w:rPr>
            <w:rStyle w:val="Lienhypertexte"/>
            <w:noProof/>
          </w:rPr>
          <w:t>1.2</w:t>
        </w:r>
        <w:r w:rsidR="000D702F">
          <w:rPr>
            <w:rFonts w:eastAsiaTheme="minorEastAsia" w:cstheme="minorBidi"/>
            <w:smallCaps w:val="0"/>
            <w:noProof/>
            <w:color w:val="auto"/>
            <w:kern w:val="2"/>
            <w:sz w:val="24"/>
            <w:szCs w:val="24"/>
            <w14:ligatures w14:val="standardContextual"/>
          </w:rPr>
          <w:tab/>
        </w:r>
        <w:r w:rsidR="000D702F" w:rsidRPr="00795149">
          <w:rPr>
            <w:rStyle w:val="Lienhypertexte"/>
            <w:noProof/>
          </w:rPr>
          <w:t>Purpose</w:t>
        </w:r>
        <w:r w:rsidR="000D702F">
          <w:rPr>
            <w:noProof/>
            <w:webHidden/>
          </w:rPr>
          <w:tab/>
        </w:r>
        <w:r w:rsidR="000D702F">
          <w:rPr>
            <w:noProof/>
            <w:webHidden/>
          </w:rPr>
          <w:fldChar w:fldCharType="begin"/>
        </w:r>
        <w:r w:rsidR="000D702F">
          <w:rPr>
            <w:noProof/>
            <w:webHidden/>
          </w:rPr>
          <w:instrText xml:space="preserve"> PAGEREF _Toc150363056 \h </w:instrText>
        </w:r>
        <w:r w:rsidR="000D702F">
          <w:rPr>
            <w:noProof/>
            <w:webHidden/>
          </w:rPr>
        </w:r>
        <w:r w:rsidR="000D702F">
          <w:rPr>
            <w:noProof/>
            <w:webHidden/>
          </w:rPr>
          <w:fldChar w:fldCharType="separate"/>
        </w:r>
        <w:r w:rsidR="00562430">
          <w:rPr>
            <w:noProof/>
            <w:webHidden/>
          </w:rPr>
          <w:t>3</w:t>
        </w:r>
        <w:r w:rsidR="000D702F">
          <w:rPr>
            <w:noProof/>
            <w:webHidden/>
          </w:rPr>
          <w:fldChar w:fldCharType="end"/>
        </w:r>
      </w:hyperlink>
    </w:p>
    <w:p w14:paraId="7EE890E1" w14:textId="30D3D405" w:rsidR="000D702F" w:rsidRDefault="00E60BB2">
      <w:pPr>
        <w:pStyle w:val="TM1"/>
        <w:tabs>
          <w:tab w:val="left" w:pos="440"/>
          <w:tab w:val="right" w:leader="dot" w:pos="10456"/>
        </w:tabs>
        <w:rPr>
          <w:rFonts w:eastAsiaTheme="minorEastAsia" w:cstheme="minorBidi"/>
          <w:b w:val="0"/>
          <w:bCs w:val="0"/>
          <w:caps w:val="0"/>
          <w:noProof/>
          <w:color w:val="auto"/>
          <w:kern w:val="2"/>
          <w:sz w:val="24"/>
          <w:szCs w:val="24"/>
          <w14:ligatures w14:val="standardContextual"/>
        </w:rPr>
      </w:pPr>
      <w:hyperlink w:anchor="_Toc150363057" w:history="1">
        <w:r w:rsidR="000D702F" w:rsidRPr="00795149">
          <w:rPr>
            <w:rStyle w:val="Lienhypertexte"/>
            <w:noProof/>
          </w:rPr>
          <w:t>2.</w:t>
        </w:r>
        <w:r w:rsidR="000D702F">
          <w:rPr>
            <w:rFonts w:eastAsiaTheme="minorEastAsia" w:cstheme="minorBidi"/>
            <w:b w:val="0"/>
            <w:bCs w:val="0"/>
            <w:caps w:val="0"/>
            <w:noProof/>
            <w:color w:val="auto"/>
            <w:kern w:val="2"/>
            <w:sz w:val="24"/>
            <w:szCs w:val="24"/>
            <w14:ligatures w14:val="standardContextual"/>
          </w:rPr>
          <w:tab/>
        </w:r>
        <w:r w:rsidR="000D702F" w:rsidRPr="00795149">
          <w:rPr>
            <w:rStyle w:val="Lienhypertexte"/>
            <w:noProof/>
          </w:rPr>
          <w:t>Madagascar Country Update</w:t>
        </w:r>
        <w:r w:rsidR="000D702F">
          <w:rPr>
            <w:noProof/>
            <w:webHidden/>
          </w:rPr>
          <w:tab/>
        </w:r>
        <w:r w:rsidR="000D702F">
          <w:rPr>
            <w:noProof/>
            <w:webHidden/>
          </w:rPr>
          <w:fldChar w:fldCharType="begin"/>
        </w:r>
        <w:r w:rsidR="000D702F">
          <w:rPr>
            <w:noProof/>
            <w:webHidden/>
          </w:rPr>
          <w:instrText xml:space="preserve"> PAGEREF _Toc150363057 \h </w:instrText>
        </w:r>
        <w:r w:rsidR="000D702F">
          <w:rPr>
            <w:noProof/>
            <w:webHidden/>
          </w:rPr>
        </w:r>
        <w:r w:rsidR="000D702F">
          <w:rPr>
            <w:noProof/>
            <w:webHidden/>
          </w:rPr>
          <w:fldChar w:fldCharType="separate"/>
        </w:r>
        <w:r w:rsidR="00562430">
          <w:rPr>
            <w:noProof/>
            <w:webHidden/>
          </w:rPr>
          <w:t>5</w:t>
        </w:r>
        <w:r w:rsidR="000D702F">
          <w:rPr>
            <w:noProof/>
            <w:webHidden/>
          </w:rPr>
          <w:fldChar w:fldCharType="end"/>
        </w:r>
      </w:hyperlink>
    </w:p>
    <w:p w14:paraId="3B0B15BA" w14:textId="77D59A63" w:rsidR="000D702F" w:rsidRDefault="00E60BB2">
      <w:pPr>
        <w:pStyle w:val="TM2"/>
        <w:tabs>
          <w:tab w:val="left" w:pos="880"/>
          <w:tab w:val="right" w:leader="dot" w:pos="10456"/>
        </w:tabs>
        <w:rPr>
          <w:rFonts w:eastAsiaTheme="minorEastAsia" w:cstheme="minorBidi"/>
          <w:smallCaps w:val="0"/>
          <w:noProof/>
          <w:color w:val="auto"/>
          <w:kern w:val="2"/>
          <w:sz w:val="24"/>
          <w:szCs w:val="24"/>
          <w14:ligatures w14:val="standardContextual"/>
        </w:rPr>
      </w:pPr>
      <w:hyperlink w:anchor="_Toc150363058" w:history="1">
        <w:r w:rsidR="000D702F" w:rsidRPr="00795149">
          <w:rPr>
            <w:rStyle w:val="Lienhypertexte"/>
            <w:noProof/>
          </w:rPr>
          <w:t>2.1</w:t>
        </w:r>
        <w:r w:rsidR="000D702F">
          <w:rPr>
            <w:rFonts w:eastAsiaTheme="minorEastAsia" w:cstheme="minorBidi"/>
            <w:smallCaps w:val="0"/>
            <w:noProof/>
            <w:color w:val="auto"/>
            <w:kern w:val="2"/>
            <w:sz w:val="24"/>
            <w:szCs w:val="24"/>
            <w14:ligatures w14:val="standardContextual"/>
          </w:rPr>
          <w:tab/>
        </w:r>
        <w:r w:rsidR="000D702F" w:rsidRPr="00795149">
          <w:rPr>
            <w:rStyle w:val="Lienhypertexte"/>
            <w:noProof/>
          </w:rPr>
          <w:t>Country Overview</w:t>
        </w:r>
        <w:r w:rsidR="000D702F">
          <w:rPr>
            <w:noProof/>
            <w:webHidden/>
          </w:rPr>
          <w:tab/>
        </w:r>
        <w:r w:rsidR="000D702F">
          <w:rPr>
            <w:noProof/>
            <w:webHidden/>
          </w:rPr>
          <w:fldChar w:fldCharType="begin"/>
        </w:r>
        <w:r w:rsidR="000D702F">
          <w:rPr>
            <w:noProof/>
            <w:webHidden/>
          </w:rPr>
          <w:instrText xml:space="preserve"> PAGEREF _Toc150363058 \h </w:instrText>
        </w:r>
        <w:r w:rsidR="000D702F">
          <w:rPr>
            <w:noProof/>
            <w:webHidden/>
          </w:rPr>
        </w:r>
        <w:r w:rsidR="000D702F">
          <w:rPr>
            <w:noProof/>
            <w:webHidden/>
          </w:rPr>
          <w:fldChar w:fldCharType="separate"/>
        </w:r>
        <w:r w:rsidR="00562430">
          <w:rPr>
            <w:noProof/>
            <w:webHidden/>
          </w:rPr>
          <w:t>5</w:t>
        </w:r>
        <w:r w:rsidR="000D702F">
          <w:rPr>
            <w:noProof/>
            <w:webHidden/>
          </w:rPr>
          <w:fldChar w:fldCharType="end"/>
        </w:r>
      </w:hyperlink>
    </w:p>
    <w:p w14:paraId="334D6281" w14:textId="1FEFA7B6" w:rsidR="000D702F" w:rsidRDefault="00E60BB2">
      <w:pPr>
        <w:pStyle w:val="TM2"/>
        <w:tabs>
          <w:tab w:val="left" w:pos="880"/>
          <w:tab w:val="right" w:leader="dot" w:pos="10456"/>
        </w:tabs>
        <w:rPr>
          <w:rFonts w:eastAsiaTheme="minorEastAsia" w:cstheme="minorBidi"/>
          <w:smallCaps w:val="0"/>
          <w:noProof/>
          <w:color w:val="auto"/>
          <w:kern w:val="2"/>
          <w:sz w:val="24"/>
          <w:szCs w:val="24"/>
          <w14:ligatures w14:val="standardContextual"/>
        </w:rPr>
      </w:pPr>
      <w:hyperlink w:anchor="_Toc150363059" w:history="1">
        <w:r w:rsidR="000D702F" w:rsidRPr="00795149">
          <w:rPr>
            <w:rStyle w:val="Lienhypertexte"/>
            <w:noProof/>
          </w:rPr>
          <w:t>2.2</w:t>
        </w:r>
        <w:r w:rsidR="000D702F">
          <w:rPr>
            <w:rFonts w:eastAsiaTheme="minorEastAsia" w:cstheme="minorBidi"/>
            <w:smallCaps w:val="0"/>
            <w:noProof/>
            <w:color w:val="auto"/>
            <w:kern w:val="2"/>
            <w:sz w:val="24"/>
            <w:szCs w:val="24"/>
            <w14:ligatures w14:val="standardContextual"/>
          </w:rPr>
          <w:tab/>
        </w:r>
        <w:r w:rsidR="000D702F" w:rsidRPr="00795149">
          <w:rPr>
            <w:rStyle w:val="Lienhypertexte"/>
            <w:noProof/>
          </w:rPr>
          <w:t>Local Malagasy Experience</w:t>
        </w:r>
        <w:r w:rsidR="000D702F">
          <w:rPr>
            <w:noProof/>
            <w:webHidden/>
          </w:rPr>
          <w:tab/>
        </w:r>
        <w:r w:rsidR="000D702F">
          <w:rPr>
            <w:noProof/>
            <w:webHidden/>
          </w:rPr>
          <w:fldChar w:fldCharType="begin"/>
        </w:r>
        <w:r w:rsidR="000D702F">
          <w:rPr>
            <w:noProof/>
            <w:webHidden/>
          </w:rPr>
          <w:instrText xml:space="preserve"> PAGEREF _Toc150363059 \h </w:instrText>
        </w:r>
        <w:r w:rsidR="000D702F">
          <w:rPr>
            <w:noProof/>
            <w:webHidden/>
          </w:rPr>
        </w:r>
        <w:r w:rsidR="000D702F">
          <w:rPr>
            <w:noProof/>
            <w:webHidden/>
          </w:rPr>
          <w:fldChar w:fldCharType="separate"/>
        </w:r>
        <w:r w:rsidR="00562430">
          <w:rPr>
            <w:noProof/>
            <w:webHidden/>
          </w:rPr>
          <w:t>6</w:t>
        </w:r>
        <w:r w:rsidR="000D702F">
          <w:rPr>
            <w:noProof/>
            <w:webHidden/>
          </w:rPr>
          <w:fldChar w:fldCharType="end"/>
        </w:r>
      </w:hyperlink>
    </w:p>
    <w:p w14:paraId="3AC8B1DA" w14:textId="13E66D92" w:rsidR="000D702F" w:rsidRDefault="00E60BB2">
      <w:pPr>
        <w:pStyle w:val="TM2"/>
        <w:tabs>
          <w:tab w:val="left" w:pos="880"/>
          <w:tab w:val="right" w:leader="dot" w:pos="10456"/>
        </w:tabs>
        <w:rPr>
          <w:rFonts w:eastAsiaTheme="minorEastAsia" w:cstheme="minorBidi"/>
          <w:smallCaps w:val="0"/>
          <w:noProof/>
          <w:color w:val="auto"/>
          <w:kern w:val="2"/>
          <w:sz w:val="24"/>
          <w:szCs w:val="24"/>
          <w14:ligatures w14:val="standardContextual"/>
        </w:rPr>
      </w:pPr>
      <w:hyperlink w:anchor="_Toc150363060" w:history="1">
        <w:r w:rsidR="000D702F" w:rsidRPr="00795149">
          <w:rPr>
            <w:rStyle w:val="Lienhypertexte"/>
            <w:noProof/>
          </w:rPr>
          <w:t>2.3</w:t>
        </w:r>
        <w:r w:rsidR="000D702F">
          <w:rPr>
            <w:rFonts w:eastAsiaTheme="minorEastAsia" w:cstheme="minorBidi"/>
            <w:smallCaps w:val="0"/>
            <w:noProof/>
            <w:color w:val="auto"/>
            <w:kern w:val="2"/>
            <w:sz w:val="24"/>
            <w:szCs w:val="24"/>
            <w14:ligatures w14:val="standardContextual"/>
          </w:rPr>
          <w:tab/>
        </w:r>
        <w:r w:rsidR="000D702F" w:rsidRPr="00795149">
          <w:rPr>
            <w:rStyle w:val="Lienhypertexte"/>
            <w:noProof/>
          </w:rPr>
          <w:t>Malagasy Landscape</w:t>
        </w:r>
        <w:r w:rsidR="000D702F">
          <w:rPr>
            <w:noProof/>
            <w:webHidden/>
          </w:rPr>
          <w:tab/>
        </w:r>
        <w:r w:rsidR="000D702F">
          <w:rPr>
            <w:noProof/>
            <w:webHidden/>
          </w:rPr>
          <w:fldChar w:fldCharType="begin"/>
        </w:r>
        <w:r w:rsidR="000D702F">
          <w:rPr>
            <w:noProof/>
            <w:webHidden/>
          </w:rPr>
          <w:instrText xml:space="preserve"> PAGEREF _Toc150363060 \h </w:instrText>
        </w:r>
        <w:r w:rsidR="000D702F">
          <w:rPr>
            <w:noProof/>
            <w:webHidden/>
          </w:rPr>
        </w:r>
        <w:r w:rsidR="000D702F">
          <w:rPr>
            <w:noProof/>
            <w:webHidden/>
          </w:rPr>
          <w:fldChar w:fldCharType="separate"/>
        </w:r>
        <w:r w:rsidR="00562430">
          <w:rPr>
            <w:noProof/>
            <w:webHidden/>
          </w:rPr>
          <w:t>7</w:t>
        </w:r>
        <w:r w:rsidR="000D702F">
          <w:rPr>
            <w:noProof/>
            <w:webHidden/>
          </w:rPr>
          <w:fldChar w:fldCharType="end"/>
        </w:r>
      </w:hyperlink>
    </w:p>
    <w:p w14:paraId="405BBA82" w14:textId="1897FB30" w:rsidR="000D702F" w:rsidRDefault="00E60BB2">
      <w:pPr>
        <w:pStyle w:val="TM1"/>
        <w:tabs>
          <w:tab w:val="left" w:pos="440"/>
          <w:tab w:val="right" w:leader="dot" w:pos="10456"/>
        </w:tabs>
        <w:rPr>
          <w:rFonts w:eastAsiaTheme="minorEastAsia" w:cstheme="minorBidi"/>
          <w:b w:val="0"/>
          <w:bCs w:val="0"/>
          <w:caps w:val="0"/>
          <w:noProof/>
          <w:color w:val="auto"/>
          <w:kern w:val="2"/>
          <w:sz w:val="24"/>
          <w:szCs w:val="24"/>
          <w14:ligatures w14:val="standardContextual"/>
        </w:rPr>
      </w:pPr>
      <w:hyperlink w:anchor="_Toc150363061" w:history="1">
        <w:r w:rsidR="000D702F" w:rsidRPr="00795149">
          <w:rPr>
            <w:rStyle w:val="Lienhypertexte"/>
            <w:noProof/>
          </w:rPr>
          <w:t>3.</w:t>
        </w:r>
        <w:r w:rsidR="000D702F">
          <w:rPr>
            <w:rFonts w:eastAsiaTheme="minorEastAsia" w:cstheme="minorBidi"/>
            <w:b w:val="0"/>
            <w:bCs w:val="0"/>
            <w:caps w:val="0"/>
            <w:noProof/>
            <w:color w:val="auto"/>
            <w:kern w:val="2"/>
            <w:sz w:val="24"/>
            <w:szCs w:val="24"/>
            <w14:ligatures w14:val="standardContextual"/>
          </w:rPr>
          <w:tab/>
        </w:r>
        <w:r w:rsidR="000D702F" w:rsidRPr="00795149">
          <w:rPr>
            <w:rStyle w:val="Lienhypertexte"/>
            <w:noProof/>
          </w:rPr>
          <w:t>Technical Advice</w:t>
        </w:r>
        <w:r w:rsidR="000D702F">
          <w:rPr>
            <w:noProof/>
            <w:webHidden/>
          </w:rPr>
          <w:tab/>
        </w:r>
        <w:r w:rsidR="000D702F">
          <w:rPr>
            <w:noProof/>
            <w:webHidden/>
          </w:rPr>
          <w:fldChar w:fldCharType="begin"/>
        </w:r>
        <w:r w:rsidR="000D702F">
          <w:rPr>
            <w:noProof/>
            <w:webHidden/>
          </w:rPr>
          <w:instrText xml:space="preserve"> PAGEREF _Toc150363061 \h </w:instrText>
        </w:r>
        <w:r w:rsidR="000D702F">
          <w:rPr>
            <w:noProof/>
            <w:webHidden/>
          </w:rPr>
        </w:r>
        <w:r w:rsidR="000D702F">
          <w:rPr>
            <w:noProof/>
            <w:webHidden/>
          </w:rPr>
          <w:fldChar w:fldCharType="separate"/>
        </w:r>
        <w:r w:rsidR="00562430">
          <w:rPr>
            <w:noProof/>
            <w:webHidden/>
          </w:rPr>
          <w:t>8</w:t>
        </w:r>
        <w:r w:rsidR="000D702F">
          <w:rPr>
            <w:noProof/>
            <w:webHidden/>
          </w:rPr>
          <w:fldChar w:fldCharType="end"/>
        </w:r>
      </w:hyperlink>
    </w:p>
    <w:p w14:paraId="1A0EDD8D" w14:textId="7B6BD0EC" w:rsidR="000D702F" w:rsidRDefault="00E60BB2">
      <w:pPr>
        <w:pStyle w:val="TM2"/>
        <w:tabs>
          <w:tab w:val="left" w:pos="880"/>
          <w:tab w:val="right" w:leader="dot" w:pos="10456"/>
        </w:tabs>
        <w:rPr>
          <w:rFonts w:eastAsiaTheme="minorEastAsia" w:cstheme="minorBidi"/>
          <w:smallCaps w:val="0"/>
          <w:noProof/>
          <w:color w:val="auto"/>
          <w:kern w:val="2"/>
          <w:sz w:val="24"/>
          <w:szCs w:val="24"/>
          <w14:ligatures w14:val="standardContextual"/>
        </w:rPr>
      </w:pPr>
      <w:hyperlink w:anchor="_Toc150363062" w:history="1">
        <w:r w:rsidR="000D702F" w:rsidRPr="00795149">
          <w:rPr>
            <w:rStyle w:val="Lienhypertexte"/>
            <w:noProof/>
          </w:rPr>
          <w:t>3.1</w:t>
        </w:r>
        <w:r w:rsidR="000D702F">
          <w:rPr>
            <w:rFonts w:eastAsiaTheme="minorEastAsia" w:cstheme="minorBidi"/>
            <w:smallCaps w:val="0"/>
            <w:noProof/>
            <w:color w:val="auto"/>
            <w:kern w:val="2"/>
            <w:sz w:val="24"/>
            <w:szCs w:val="24"/>
            <w14:ligatures w14:val="standardContextual"/>
          </w:rPr>
          <w:tab/>
        </w:r>
        <w:r w:rsidR="000D702F" w:rsidRPr="00795149">
          <w:rPr>
            <w:rStyle w:val="Lienhypertexte"/>
            <w:noProof/>
          </w:rPr>
          <w:t>Country-level default fNRB values</w:t>
        </w:r>
        <w:r w:rsidR="000D702F">
          <w:rPr>
            <w:noProof/>
            <w:webHidden/>
          </w:rPr>
          <w:tab/>
        </w:r>
        <w:r w:rsidR="000D702F">
          <w:rPr>
            <w:noProof/>
            <w:webHidden/>
          </w:rPr>
          <w:fldChar w:fldCharType="begin"/>
        </w:r>
        <w:r w:rsidR="000D702F">
          <w:rPr>
            <w:noProof/>
            <w:webHidden/>
          </w:rPr>
          <w:instrText xml:space="preserve"> PAGEREF _Toc150363062 \h </w:instrText>
        </w:r>
        <w:r w:rsidR="000D702F">
          <w:rPr>
            <w:noProof/>
            <w:webHidden/>
          </w:rPr>
        </w:r>
        <w:r w:rsidR="000D702F">
          <w:rPr>
            <w:noProof/>
            <w:webHidden/>
          </w:rPr>
          <w:fldChar w:fldCharType="separate"/>
        </w:r>
        <w:r w:rsidR="00562430">
          <w:rPr>
            <w:noProof/>
            <w:webHidden/>
          </w:rPr>
          <w:t>8</w:t>
        </w:r>
        <w:r w:rsidR="000D702F">
          <w:rPr>
            <w:noProof/>
            <w:webHidden/>
          </w:rPr>
          <w:fldChar w:fldCharType="end"/>
        </w:r>
      </w:hyperlink>
    </w:p>
    <w:p w14:paraId="47563946" w14:textId="0A4F75E9" w:rsidR="000D702F" w:rsidRDefault="00E60BB2">
      <w:pPr>
        <w:pStyle w:val="TM2"/>
        <w:tabs>
          <w:tab w:val="left" w:pos="880"/>
          <w:tab w:val="right" w:leader="dot" w:pos="10456"/>
        </w:tabs>
        <w:rPr>
          <w:rFonts w:eastAsiaTheme="minorEastAsia" w:cstheme="minorBidi"/>
          <w:smallCaps w:val="0"/>
          <w:noProof/>
          <w:color w:val="auto"/>
          <w:kern w:val="2"/>
          <w:sz w:val="24"/>
          <w:szCs w:val="24"/>
          <w14:ligatures w14:val="standardContextual"/>
        </w:rPr>
      </w:pPr>
      <w:hyperlink w:anchor="_Toc150363063" w:history="1">
        <w:r w:rsidR="000D702F" w:rsidRPr="00795149">
          <w:rPr>
            <w:rStyle w:val="Lienhypertexte"/>
            <w:noProof/>
          </w:rPr>
          <w:t>3.2</w:t>
        </w:r>
        <w:r w:rsidR="000D702F">
          <w:rPr>
            <w:rFonts w:eastAsiaTheme="minorEastAsia" w:cstheme="minorBidi"/>
            <w:smallCaps w:val="0"/>
            <w:noProof/>
            <w:color w:val="auto"/>
            <w:kern w:val="2"/>
            <w:sz w:val="24"/>
            <w:szCs w:val="24"/>
            <w14:ligatures w14:val="standardContextual"/>
          </w:rPr>
          <w:tab/>
        </w:r>
        <w:r w:rsidR="000D702F" w:rsidRPr="00795149">
          <w:rPr>
            <w:rStyle w:val="Lienhypertexte"/>
            <w:noProof/>
          </w:rPr>
          <w:t>Reducing Madagascar’s default fNRB value</w:t>
        </w:r>
        <w:r w:rsidR="000D702F">
          <w:rPr>
            <w:noProof/>
            <w:webHidden/>
          </w:rPr>
          <w:tab/>
        </w:r>
        <w:r w:rsidR="000D702F">
          <w:rPr>
            <w:noProof/>
            <w:webHidden/>
          </w:rPr>
          <w:fldChar w:fldCharType="begin"/>
        </w:r>
        <w:r w:rsidR="000D702F">
          <w:rPr>
            <w:noProof/>
            <w:webHidden/>
          </w:rPr>
          <w:instrText xml:space="preserve"> PAGEREF _Toc150363063 \h </w:instrText>
        </w:r>
        <w:r w:rsidR="000D702F">
          <w:rPr>
            <w:noProof/>
            <w:webHidden/>
          </w:rPr>
        </w:r>
        <w:r w:rsidR="000D702F">
          <w:rPr>
            <w:noProof/>
            <w:webHidden/>
          </w:rPr>
          <w:fldChar w:fldCharType="separate"/>
        </w:r>
        <w:r w:rsidR="00562430">
          <w:rPr>
            <w:noProof/>
            <w:webHidden/>
          </w:rPr>
          <w:t>8</w:t>
        </w:r>
        <w:r w:rsidR="000D702F">
          <w:rPr>
            <w:noProof/>
            <w:webHidden/>
          </w:rPr>
          <w:fldChar w:fldCharType="end"/>
        </w:r>
      </w:hyperlink>
    </w:p>
    <w:p w14:paraId="51DFFE1B" w14:textId="5C94F795" w:rsidR="000D702F" w:rsidRDefault="00E60BB2">
      <w:pPr>
        <w:pStyle w:val="TM2"/>
        <w:tabs>
          <w:tab w:val="left" w:pos="880"/>
          <w:tab w:val="right" w:leader="dot" w:pos="10456"/>
        </w:tabs>
        <w:rPr>
          <w:rFonts w:eastAsiaTheme="minorEastAsia" w:cstheme="minorBidi"/>
          <w:smallCaps w:val="0"/>
          <w:noProof/>
          <w:color w:val="auto"/>
          <w:kern w:val="2"/>
          <w:sz w:val="24"/>
          <w:szCs w:val="24"/>
          <w14:ligatures w14:val="standardContextual"/>
        </w:rPr>
      </w:pPr>
      <w:hyperlink w:anchor="_Toc150363064" w:history="1">
        <w:r w:rsidR="000D702F" w:rsidRPr="00795149">
          <w:rPr>
            <w:rStyle w:val="Lienhypertexte"/>
            <w:noProof/>
          </w:rPr>
          <w:t>3.3</w:t>
        </w:r>
        <w:r w:rsidR="000D702F">
          <w:rPr>
            <w:rFonts w:eastAsiaTheme="minorEastAsia" w:cstheme="minorBidi"/>
            <w:smallCaps w:val="0"/>
            <w:noProof/>
            <w:color w:val="auto"/>
            <w:kern w:val="2"/>
            <w:sz w:val="24"/>
            <w:szCs w:val="24"/>
            <w14:ligatures w14:val="standardContextual"/>
          </w:rPr>
          <w:tab/>
        </w:r>
        <w:r w:rsidR="000D702F" w:rsidRPr="00795149">
          <w:rPr>
            <w:rStyle w:val="Lienhypertexte"/>
            <w:noProof/>
          </w:rPr>
          <w:t>Interrogating the proposed 22% default fNRB value</w:t>
        </w:r>
        <w:r w:rsidR="000D702F">
          <w:rPr>
            <w:noProof/>
            <w:webHidden/>
          </w:rPr>
          <w:tab/>
        </w:r>
        <w:r w:rsidR="000D702F">
          <w:rPr>
            <w:noProof/>
            <w:webHidden/>
          </w:rPr>
          <w:fldChar w:fldCharType="begin"/>
        </w:r>
        <w:r w:rsidR="000D702F">
          <w:rPr>
            <w:noProof/>
            <w:webHidden/>
          </w:rPr>
          <w:instrText xml:space="preserve"> PAGEREF _Toc150363064 \h </w:instrText>
        </w:r>
        <w:r w:rsidR="000D702F">
          <w:rPr>
            <w:noProof/>
            <w:webHidden/>
          </w:rPr>
        </w:r>
        <w:r w:rsidR="000D702F">
          <w:rPr>
            <w:noProof/>
            <w:webHidden/>
          </w:rPr>
          <w:fldChar w:fldCharType="separate"/>
        </w:r>
        <w:r w:rsidR="00562430">
          <w:rPr>
            <w:noProof/>
            <w:webHidden/>
          </w:rPr>
          <w:t>8</w:t>
        </w:r>
        <w:r w:rsidR="000D702F">
          <w:rPr>
            <w:noProof/>
            <w:webHidden/>
          </w:rPr>
          <w:fldChar w:fldCharType="end"/>
        </w:r>
      </w:hyperlink>
    </w:p>
    <w:p w14:paraId="19243D2F" w14:textId="56B55C59" w:rsidR="000D702F" w:rsidRDefault="00E60BB2">
      <w:pPr>
        <w:pStyle w:val="TM3"/>
        <w:tabs>
          <w:tab w:val="left" w:pos="1100"/>
          <w:tab w:val="right" w:leader="dot" w:pos="10456"/>
        </w:tabs>
        <w:rPr>
          <w:rFonts w:eastAsiaTheme="minorEastAsia" w:cstheme="minorBidi"/>
          <w:i w:val="0"/>
          <w:iCs w:val="0"/>
          <w:noProof/>
          <w:color w:val="auto"/>
          <w:kern w:val="2"/>
          <w:sz w:val="24"/>
          <w:szCs w:val="24"/>
          <w14:ligatures w14:val="standardContextual"/>
        </w:rPr>
      </w:pPr>
      <w:hyperlink w:anchor="_Toc150363065" w:history="1">
        <w:r w:rsidR="000D702F" w:rsidRPr="00795149">
          <w:rPr>
            <w:rStyle w:val="Lienhypertexte"/>
            <w:noProof/>
          </w:rPr>
          <w:t>3.3.1</w:t>
        </w:r>
        <w:r w:rsidR="000D702F">
          <w:rPr>
            <w:rFonts w:eastAsiaTheme="minorEastAsia" w:cstheme="minorBidi"/>
            <w:i w:val="0"/>
            <w:iCs w:val="0"/>
            <w:noProof/>
            <w:color w:val="auto"/>
            <w:kern w:val="2"/>
            <w:sz w:val="24"/>
            <w:szCs w:val="24"/>
            <w14:ligatures w14:val="standardContextual"/>
          </w:rPr>
          <w:tab/>
        </w:r>
        <w:r w:rsidR="000D702F" w:rsidRPr="00795149">
          <w:rPr>
            <w:rStyle w:val="Lienhypertexte"/>
            <w:noProof/>
          </w:rPr>
          <w:t>Calculating a new fNRB value</w:t>
        </w:r>
        <w:r w:rsidR="000D702F">
          <w:rPr>
            <w:noProof/>
            <w:webHidden/>
          </w:rPr>
          <w:tab/>
        </w:r>
        <w:r w:rsidR="000D702F">
          <w:rPr>
            <w:noProof/>
            <w:webHidden/>
          </w:rPr>
          <w:fldChar w:fldCharType="begin"/>
        </w:r>
        <w:r w:rsidR="000D702F">
          <w:rPr>
            <w:noProof/>
            <w:webHidden/>
          </w:rPr>
          <w:instrText xml:space="preserve"> PAGEREF _Toc150363065 \h </w:instrText>
        </w:r>
        <w:r w:rsidR="000D702F">
          <w:rPr>
            <w:noProof/>
            <w:webHidden/>
          </w:rPr>
        </w:r>
        <w:r w:rsidR="000D702F">
          <w:rPr>
            <w:noProof/>
            <w:webHidden/>
          </w:rPr>
          <w:fldChar w:fldCharType="separate"/>
        </w:r>
        <w:r w:rsidR="00562430">
          <w:rPr>
            <w:noProof/>
            <w:webHidden/>
          </w:rPr>
          <w:t>9</w:t>
        </w:r>
        <w:r w:rsidR="000D702F">
          <w:rPr>
            <w:noProof/>
            <w:webHidden/>
          </w:rPr>
          <w:fldChar w:fldCharType="end"/>
        </w:r>
      </w:hyperlink>
    </w:p>
    <w:p w14:paraId="1E4BF2B7" w14:textId="35C9C222" w:rsidR="000D702F" w:rsidRDefault="00E60BB2">
      <w:pPr>
        <w:pStyle w:val="TM3"/>
        <w:tabs>
          <w:tab w:val="left" w:pos="1100"/>
          <w:tab w:val="right" w:leader="dot" w:pos="10456"/>
        </w:tabs>
        <w:rPr>
          <w:rFonts w:eastAsiaTheme="minorEastAsia" w:cstheme="minorBidi"/>
          <w:i w:val="0"/>
          <w:iCs w:val="0"/>
          <w:noProof/>
          <w:color w:val="auto"/>
          <w:kern w:val="2"/>
          <w:sz w:val="24"/>
          <w:szCs w:val="24"/>
          <w14:ligatures w14:val="standardContextual"/>
        </w:rPr>
      </w:pPr>
      <w:hyperlink w:anchor="_Toc150363066" w:history="1">
        <w:r w:rsidR="000D702F" w:rsidRPr="00795149">
          <w:rPr>
            <w:rStyle w:val="Lienhypertexte"/>
            <w:noProof/>
          </w:rPr>
          <w:t>3.3.2</w:t>
        </w:r>
        <w:r w:rsidR="000D702F">
          <w:rPr>
            <w:rFonts w:eastAsiaTheme="minorEastAsia" w:cstheme="minorBidi"/>
            <w:i w:val="0"/>
            <w:iCs w:val="0"/>
            <w:noProof/>
            <w:color w:val="auto"/>
            <w:kern w:val="2"/>
            <w:sz w:val="24"/>
            <w:szCs w:val="24"/>
            <w14:ligatures w14:val="standardContextual"/>
          </w:rPr>
          <w:tab/>
        </w:r>
        <w:r w:rsidR="000D702F" w:rsidRPr="00795149">
          <w:rPr>
            <w:rStyle w:val="Lienhypertexte"/>
            <w:noProof/>
          </w:rPr>
          <w:t>Calculating non-renewable biomass (NRB)</w:t>
        </w:r>
        <w:r w:rsidR="000D702F">
          <w:rPr>
            <w:noProof/>
            <w:webHidden/>
          </w:rPr>
          <w:tab/>
        </w:r>
        <w:r w:rsidR="000D702F">
          <w:rPr>
            <w:noProof/>
            <w:webHidden/>
          </w:rPr>
          <w:fldChar w:fldCharType="begin"/>
        </w:r>
        <w:r w:rsidR="000D702F">
          <w:rPr>
            <w:noProof/>
            <w:webHidden/>
          </w:rPr>
          <w:instrText xml:space="preserve"> PAGEREF _Toc150363066 \h </w:instrText>
        </w:r>
        <w:r w:rsidR="000D702F">
          <w:rPr>
            <w:noProof/>
            <w:webHidden/>
          </w:rPr>
        </w:r>
        <w:r w:rsidR="000D702F">
          <w:rPr>
            <w:noProof/>
            <w:webHidden/>
          </w:rPr>
          <w:fldChar w:fldCharType="separate"/>
        </w:r>
        <w:r w:rsidR="00562430">
          <w:rPr>
            <w:noProof/>
            <w:webHidden/>
          </w:rPr>
          <w:t>9</w:t>
        </w:r>
        <w:r w:rsidR="000D702F">
          <w:rPr>
            <w:noProof/>
            <w:webHidden/>
          </w:rPr>
          <w:fldChar w:fldCharType="end"/>
        </w:r>
      </w:hyperlink>
    </w:p>
    <w:p w14:paraId="62AB2AA0" w14:textId="51FB5897" w:rsidR="000D702F" w:rsidRDefault="00E60BB2">
      <w:pPr>
        <w:pStyle w:val="TM3"/>
        <w:tabs>
          <w:tab w:val="left" w:pos="1100"/>
          <w:tab w:val="right" w:leader="dot" w:pos="10456"/>
        </w:tabs>
        <w:rPr>
          <w:rFonts w:eastAsiaTheme="minorEastAsia" w:cstheme="minorBidi"/>
          <w:i w:val="0"/>
          <w:iCs w:val="0"/>
          <w:noProof/>
          <w:color w:val="auto"/>
          <w:kern w:val="2"/>
          <w:sz w:val="24"/>
          <w:szCs w:val="24"/>
          <w14:ligatures w14:val="standardContextual"/>
        </w:rPr>
      </w:pPr>
      <w:hyperlink w:anchor="_Toc150363067" w:history="1">
        <w:r w:rsidR="000D702F" w:rsidRPr="00795149">
          <w:rPr>
            <w:rStyle w:val="Lienhypertexte"/>
            <w:noProof/>
          </w:rPr>
          <w:t>3.3.3</w:t>
        </w:r>
        <w:r w:rsidR="000D702F">
          <w:rPr>
            <w:rFonts w:eastAsiaTheme="minorEastAsia" w:cstheme="minorBidi"/>
            <w:i w:val="0"/>
            <w:iCs w:val="0"/>
            <w:noProof/>
            <w:color w:val="auto"/>
            <w:kern w:val="2"/>
            <w:sz w:val="24"/>
            <w:szCs w:val="24"/>
            <w14:ligatures w14:val="standardContextual"/>
          </w:rPr>
          <w:tab/>
        </w:r>
        <w:r w:rsidR="000D702F" w:rsidRPr="00795149">
          <w:rPr>
            <w:rStyle w:val="Lienhypertexte"/>
            <w:noProof/>
          </w:rPr>
          <w:t>Calculating total annual biomass removals (R)</w:t>
        </w:r>
        <w:r w:rsidR="000D702F">
          <w:rPr>
            <w:noProof/>
            <w:webHidden/>
          </w:rPr>
          <w:tab/>
        </w:r>
        <w:r w:rsidR="000D702F">
          <w:rPr>
            <w:noProof/>
            <w:webHidden/>
          </w:rPr>
          <w:fldChar w:fldCharType="begin"/>
        </w:r>
        <w:r w:rsidR="000D702F">
          <w:rPr>
            <w:noProof/>
            <w:webHidden/>
          </w:rPr>
          <w:instrText xml:space="preserve"> PAGEREF _Toc150363067 \h </w:instrText>
        </w:r>
        <w:r w:rsidR="000D702F">
          <w:rPr>
            <w:noProof/>
            <w:webHidden/>
          </w:rPr>
        </w:r>
        <w:r w:rsidR="000D702F">
          <w:rPr>
            <w:noProof/>
            <w:webHidden/>
          </w:rPr>
          <w:fldChar w:fldCharType="separate"/>
        </w:r>
        <w:r w:rsidR="00562430">
          <w:rPr>
            <w:noProof/>
            <w:webHidden/>
          </w:rPr>
          <w:t>10</w:t>
        </w:r>
        <w:r w:rsidR="000D702F">
          <w:rPr>
            <w:noProof/>
            <w:webHidden/>
          </w:rPr>
          <w:fldChar w:fldCharType="end"/>
        </w:r>
      </w:hyperlink>
    </w:p>
    <w:p w14:paraId="5B8F154A" w14:textId="74B9D4D8" w:rsidR="000D702F" w:rsidRDefault="00E60BB2">
      <w:pPr>
        <w:pStyle w:val="TM3"/>
        <w:tabs>
          <w:tab w:val="left" w:pos="1100"/>
          <w:tab w:val="right" w:leader="dot" w:pos="10456"/>
        </w:tabs>
        <w:rPr>
          <w:rFonts w:eastAsiaTheme="minorEastAsia" w:cstheme="minorBidi"/>
          <w:i w:val="0"/>
          <w:iCs w:val="0"/>
          <w:noProof/>
          <w:color w:val="auto"/>
          <w:kern w:val="2"/>
          <w:sz w:val="24"/>
          <w:szCs w:val="24"/>
          <w14:ligatures w14:val="standardContextual"/>
        </w:rPr>
      </w:pPr>
      <w:hyperlink w:anchor="_Toc150363068" w:history="1">
        <w:r w:rsidR="000D702F" w:rsidRPr="00795149">
          <w:rPr>
            <w:rStyle w:val="Lienhypertexte"/>
            <w:noProof/>
          </w:rPr>
          <w:t>3.3.4</w:t>
        </w:r>
        <w:r w:rsidR="000D702F">
          <w:rPr>
            <w:rFonts w:eastAsiaTheme="minorEastAsia" w:cstheme="minorBidi"/>
            <w:i w:val="0"/>
            <w:iCs w:val="0"/>
            <w:noProof/>
            <w:color w:val="auto"/>
            <w:kern w:val="2"/>
            <w:sz w:val="24"/>
            <w:szCs w:val="24"/>
            <w14:ligatures w14:val="standardContextual"/>
          </w:rPr>
          <w:tab/>
        </w:r>
        <w:r w:rsidR="000D702F" w:rsidRPr="00795149">
          <w:rPr>
            <w:rStyle w:val="Lienhypertexte"/>
            <w:noProof/>
          </w:rPr>
          <w:t>Calculating demonstrably renewable biomass (DRB)</w:t>
        </w:r>
        <w:r w:rsidR="000D702F">
          <w:rPr>
            <w:noProof/>
            <w:webHidden/>
          </w:rPr>
          <w:tab/>
        </w:r>
        <w:r w:rsidR="000D702F">
          <w:rPr>
            <w:noProof/>
            <w:webHidden/>
          </w:rPr>
          <w:fldChar w:fldCharType="begin"/>
        </w:r>
        <w:r w:rsidR="000D702F">
          <w:rPr>
            <w:noProof/>
            <w:webHidden/>
          </w:rPr>
          <w:instrText xml:space="preserve"> PAGEREF _Toc150363068 \h </w:instrText>
        </w:r>
        <w:r w:rsidR="000D702F">
          <w:rPr>
            <w:noProof/>
            <w:webHidden/>
          </w:rPr>
        </w:r>
        <w:r w:rsidR="000D702F">
          <w:rPr>
            <w:noProof/>
            <w:webHidden/>
          </w:rPr>
          <w:fldChar w:fldCharType="separate"/>
        </w:r>
        <w:r w:rsidR="00562430">
          <w:rPr>
            <w:noProof/>
            <w:webHidden/>
          </w:rPr>
          <w:t>10</w:t>
        </w:r>
        <w:r w:rsidR="000D702F">
          <w:rPr>
            <w:noProof/>
            <w:webHidden/>
          </w:rPr>
          <w:fldChar w:fldCharType="end"/>
        </w:r>
      </w:hyperlink>
    </w:p>
    <w:p w14:paraId="1B309792" w14:textId="76C87DC0" w:rsidR="000D702F" w:rsidRDefault="00E60BB2">
      <w:pPr>
        <w:pStyle w:val="TM2"/>
        <w:tabs>
          <w:tab w:val="left" w:pos="880"/>
          <w:tab w:val="right" w:leader="dot" w:pos="10456"/>
        </w:tabs>
        <w:rPr>
          <w:rFonts w:eastAsiaTheme="minorEastAsia" w:cstheme="minorBidi"/>
          <w:smallCaps w:val="0"/>
          <w:noProof/>
          <w:color w:val="auto"/>
          <w:kern w:val="2"/>
          <w:sz w:val="24"/>
          <w:szCs w:val="24"/>
          <w14:ligatures w14:val="standardContextual"/>
        </w:rPr>
      </w:pPr>
      <w:hyperlink w:anchor="_Toc150363069" w:history="1">
        <w:r w:rsidR="000D702F" w:rsidRPr="00795149">
          <w:rPr>
            <w:rStyle w:val="Lienhypertexte"/>
            <w:noProof/>
          </w:rPr>
          <w:t>3.4</w:t>
        </w:r>
        <w:r w:rsidR="000D702F">
          <w:rPr>
            <w:rFonts w:eastAsiaTheme="minorEastAsia" w:cstheme="minorBidi"/>
            <w:smallCaps w:val="0"/>
            <w:noProof/>
            <w:color w:val="auto"/>
            <w:kern w:val="2"/>
            <w:sz w:val="24"/>
            <w:szCs w:val="24"/>
            <w14:ligatures w14:val="standardContextual"/>
          </w:rPr>
          <w:tab/>
        </w:r>
        <w:r w:rsidR="000D702F" w:rsidRPr="00795149">
          <w:rPr>
            <w:rStyle w:val="Lienhypertexte"/>
            <w:noProof/>
          </w:rPr>
          <w:t>Calculating an accurate fNRB</w:t>
        </w:r>
        <w:r w:rsidR="000D702F" w:rsidRPr="00795149">
          <w:rPr>
            <w:rStyle w:val="Lienhypertexte"/>
            <w:noProof/>
          </w:rPr>
          <w:t xml:space="preserve"> </w:t>
        </w:r>
        <w:r w:rsidR="000D702F" w:rsidRPr="00795149">
          <w:rPr>
            <w:rStyle w:val="Lienhypertexte"/>
            <w:noProof/>
          </w:rPr>
          <w:t>value</w:t>
        </w:r>
        <w:r w:rsidR="000D702F">
          <w:rPr>
            <w:noProof/>
            <w:webHidden/>
          </w:rPr>
          <w:tab/>
        </w:r>
        <w:r w:rsidR="000D702F">
          <w:rPr>
            <w:noProof/>
            <w:webHidden/>
          </w:rPr>
          <w:fldChar w:fldCharType="begin"/>
        </w:r>
        <w:r w:rsidR="000D702F">
          <w:rPr>
            <w:noProof/>
            <w:webHidden/>
          </w:rPr>
          <w:instrText xml:space="preserve"> PAGEREF _Toc150363069 \h </w:instrText>
        </w:r>
        <w:r w:rsidR="000D702F">
          <w:rPr>
            <w:noProof/>
            <w:webHidden/>
          </w:rPr>
        </w:r>
        <w:r w:rsidR="000D702F">
          <w:rPr>
            <w:noProof/>
            <w:webHidden/>
          </w:rPr>
          <w:fldChar w:fldCharType="separate"/>
        </w:r>
        <w:r w:rsidR="00562430">
          <w:rPr>
            <w:noProof/>
            <w:webHidden/>
          </w:rPr>
          <w:t>11</w:t>
        </w:r>
        <w:r w:rsidR="000D702F">
          <w:rPr>
            <w:noProof/>
            <w:webHidden/>
          </w:rPr>
          <w:fldChar w:fldCharType="end"/>
        </w:r>
      </w:hyperlink>
    </w:p>
    <w:p w14:paraId="32336DCB" w14:textId="1F822D24" w:rsidR="000D702F" w:rsidRDefault="00E60BB2">
      <w:pPr>
        <w:pStyle w:val="TM1"/>
        <w:tabs>
          <w:tab w:val="left" w:pos="440"/>
          <w:tab w:val="right" w:leader="dot" w:pos="10456"/>
        </w:tabs>
        <w:rPr>
          <w:rFonts w:eastAsiaTheme="minorEastAsia" w:cstheme="minorBidi"/>
          <w:b w:val="0"/>
          <w:bCs w:val="0"/>
          <w:caps w:val="0"/>
          <w:noProof/>
          <w:color w:val="auto"/>
          <w:kern w:val="2"/>
          <w:sz w:val="24"/>
          <w:szCs w:val="24"/>
          <w14:ligatures w14:val="standardContextual"/>
        </w:rPr>
      </w:pPr>
      <w:hyperlink w:anchor="_Toc150363070" w:history="1">
        <w:r w:rsidR="000D702F" w:rsidRPr="00795149">
          <w:rPr>
            <w:rStyle w:val="Lienhypertexte"/>
            <w:noProof/>
          </w:rPr>
          <w:t>4.</w:t>
        </w:r>
        <w:r w:rsidR="000D702F">
          <w:rPr>
            <w:rFonts w:eastAsiaTheme="minorEastAsia" w:cstheme="minorBidi"/>
            <w:b w:val="0"/>
            <w:bCs w:val="0"/>
            <w:caps w:val="0"/>
            <w:noProof/>
            <w:color w:val="auto"/>
            <w:kern w:val="2"/>
            <w:sz w:val="24"/>
            <w:szCs w:val="24"/>
            <w14:ligatures w14:val="standardContextual"/>
          </w:rPr>
          <w:tab/>
        </w:r>
        <w:r w:rsidR="000D702F" w:rsidRPr="00795149">
          <w:rPr>
            <w:rStyle w:val="Lienhypertexte"/>
            <w:noProof/>
          </w:rPr>
          <w:t>Next Steps</w:t>
        </w:r>
        <w:r w:rsidR="000D702F">
          <w:rPr>
            <w:noProof/>
            <w:webHidden/>
          </w:rPr>
          <w:tab/>
        </w:r>
        <w:r w:rsidR="000D702F">
          <w:rPr>
            <w:noProof/>
            <w:webHidden/>
          </w:rPr>
          <w:fldChar w:fldCharType="begin"/>
        </w:r>
        <w:r w:rsidR="000D702F">
          <w:rPr>
            <w:noProof/>
            <w:webHidden/>
          </w:rPr>
          <w:instrText xml:space="preserve"> PAGEREF _Toc150363070 \h </w:instrText>
        </w:r>
        <w:r w:rsidR="000D702F">
          <w:rPr>
            <w:noProof/>
            <w:webHidden/>
          </w:rPr>
        </w:r>
        <w:r w:rsidR="000D702F">
          <w:rPr>
            <w:noProof/>
            <w:webHidden/>
          </w:rPr>
          <w:fldChar w:fldCharType="separate"/>
        </w:r>
        <w:r w:rsidR="00562430">
          <w:rPr>
            <w:noProof/>
            <w:webHidden/>
          </w:rPr>
          <w:t>12</w:t>
        </w:r>
        <w:r w:rsidR="000D702F">
          <w:rPr>
            <w:noProof/>
            <w:webHidden/>
          </w:rPr>
          <w:fldChar w:fldCharType="end"/>
        </w:r>
      </w:hyperlink>
    </w:p>
    <w:p w14:paraId="0A9DCFCA" w14:textId="7A07CF99" w:rsidR="008E58B1" w:rsidRDefault="008E58B1" w:rsidP="00F20DAE">
      <w:r>
        <w:fldChar w:fldCharType="end"/>
      </w:r>
      <w:r>
        <w:br w:type="page"/>
      </w:r>
    </w:p>
    <w:p w14:paraId="0926E073" w14:textId="763EF6A5" w:rsidR="00771387" w:rsidRPr="00F20DAE" w:rsidRDefault="00F20DAE" w:rsidP="00F20DAE">
      <w:pPr>
        <w:pStyle w:val="Titre1"/>
      </w:pPr>
      <w:bookmarkStart w:id="0" w:name="_Toc150363054"/>
      <w:r w:rsidRPr="00F20DAE">
        <w:lastRenderedPageBreak/>
        <w:t>Introduction</w:t>
      </w:r>
      <w:bookmarkEnd w:id="0"/>
    </w:p>
    <w:p w14:paraId="5B396048" w14:textId="4B998708" w:rsidR="008E58B1" w:rsidRPr="00F20DAE" w:rsidRDefault="00490E5F" w:rsidP="009C5271">
      <w:pPr>
        <w:pStyle w:val="Titre2"/>
      </w:pPr>
      <w:r>
        <w:t xml:space="preserve"> </w:t>
      </w:r>
      <w:bookmarkStart w:id="1" w:name="_Toc150363055"/>
      <w:r w:rsidR="00F20DAE">
        <w:t>Background</w:t>
      </w:r>
      <w:bookmarkEnd w:id="1"/>
    </w:p>
    <w:p w14:paraId="03473079" w14:textId="22D21F5A" w:rsidR="000752D3" w:rsidRDefault="000752D3" w:rsidP="00D41DAB">
      <w:pPr>
        <w:pStyle w:val="NormalWeb"/>
        <w:spacing w:before="0" w:beforeAutospacing="0" w:after="0" w:afterAutospacing="0"/>
        <w:rPr>
          <w:rFonts w:asciiTheme="minorHAnsi" w:hAnsiTheme="minorHAnsi" w:cstheme="minorHAnsi"/>
        </w:rPr>
      </w:pPr>
      <w:r>
        <w:rPr>
          <w:rFonts w:asciiTheme="minorHAnsi" w:hAnsiTheme="minorHAnsi" w:cstheme="minorHAnsi"/>
        </w:rPr>
        <w:t>Over recent months, clean cookstove methodologies used for voluntary carbon market projects certified by the UNFCCC Clean Development Mechanism (CDM), Verra and Gold Standard, have faced over-crediting concerns, including from some academic research that has found cookstove emission reductions were</w:t>
      </w:r>
      <w:r w:rsidR="004651C7">
        <w:rPr>
          <w:rFonts w:asciiTheme="minorHAnsi" w:hAnsiTheme="minorHAnsi" w:cstheme="minorHAnsi"/>
        </w:rPr>
        <w:t xml:space="preserve"> up to</w:t>
      </w:r>
      <w:r>
        <w:rPr>
          <w:rFonts w:asciiTheme="minorHAnsi" w:hAnsiTheme="minorHAnsi" w:cstheme="minorHAnsi"/>
        </w:rPr>
        <w:t xml:space="preserve"> 6.2 times over-credited.</w:t>
      </w:r>
    </w:p>
    <w:p w14:paraId="3BA8D3F6" w14:textId="77777777" w:rsidR="000752D3" w:rsidRDefault="000752D3" w:rsidP="00D41DAB">
      <w:pPr>
        <w:pStyle w:val="NormalWeb"/>
        <w:spacing w:before="0" w:beforeAutospacing="0" w:after="0" w:afterAutospacing="0"/>
        <w:rPr>
          <w:rFonts w:asciiTheme="minorHAnsi" w:hAnsiTheme="minorHAnsi" w:cstheme="minorHAnsi"/>
        </w:rPr>
      </w:pPr>
    </w:p>
    <w:p w14:paraId="4491D536" w14:textId="5984499A" w:rsidR="000752D3" w:rsidRDefault="000752D3" w:rsidP="00D41DAB">
      <w:pPr>
        <w:pStyle w:val="NormalWeb"/>
        <w:spacing w:before="0" w:beforeAutospacing="0" w:after="0" w:afterAutospacing="0"/>
        <w:rPr>
          <w:rFonts w:asciiTheme="minorHAnsi" w:hAnsiTheme="minorHAnsi" w:cstheme="minorHAnsi"/>
        </w:rPr>
      </w:pPr>
      <w:r>
        <w:rPr>
          <w:rFonts w:asciiTheme="minorHAnsi" w:hAnsiTheme="minorHAnsi" w:cstheme="minorHAnsi"/>
        </w:rPr>
        <w:t xml:space="preserve">In response, the UNFCCC and the non-profit Clean Cooking Alliance (CCA) have been working </w:t>
      </w:r>
      <w:r w:rsidR="00DE3133">
        <w:rPr>
          <w:rFonts w:asciiTheme="minorHAnsi" w:hAnsiTheme="minorHAnsi" w:cstheme="minorHAnsi"/>
        </w:rPr>
        <w:t>to find</w:t>
      </w:r>
      <w:r>
        <w:rPr>
          <w:rFonts w:asciiTheme="minorHAnsi" w:hAnsiTheme="minorHAnsi" w:cstheme="minorHAnsi"/>
        </w:rPr>
        <w:t xml:space="preserve"> better approaches to make cookstove methodologies more consistent. This has included the review and proposed update of ‘fraction of non-renewable biomass’ (</w:t>
      </w:r>
      <w:proofErr w:type="spellStart"/>
      <w:r>
        <w:rPr>
          <w:rFonts w:asciiTheme="minorHAnsi" w:hAnsiTheme="minorHAnsi" w:cstheme="minorHAnsi"/>
        </w:rPr>
        <w:t>fNRB</w:t>
      </w:r>
      <w:proofErr w:type="spellEnd"/>
      <w:r>
        <w:rPr>
          <w:rFonts w:asciiTheme="minorHAnsi" w:hAnsiTheme="minorHAnsi" w:cstheme="minorHAnsi"/>
        </w:rPr>
        <w:t xml:space="preserve">) country-level default values </w:t>
      </w:r>
      <w:r w:rsidRPr="00D41DAB">
        <w:rPr>
          <w:rFonts w:asciiTheme="minorHAnsi" w:hAnsiTheme="minorHAnsi" w:cstheme="minorHAnsi"/>
        </w:rPr>
        <w:t>– a key factor used to assess the number of carbon credits that can be generated from a cookstove carbon project.</w:t>
      </w:r>
    </w:p>
    <w:p w14:paraId="07F6410C" w14:textId="77777777" w:rsidR="000752D3" w:rsidRDefault="000752D3" w:rsidP="00D41DAB">
      <w:pPr>
        <w:pStyle w:val="NormalWeb"/>
        <w:spacing w:before="0" w:beforeAutospacing="0" w:after="0" w:afterAutospacing="0"/>
        <w:rPr>
          <w:rFonts w:asciiTheme="minorHAnsi" w:hAnsiTheme="minorHAnsi" w:cstheme="minorHAnsi"/>
        </w:rPr>
      </w:pPr>
    </w:p>
    <w:p w14:paraId="6AFDFA4A" w14:textId="77777777" w:rsidR="00490E5F" w:rsidRDefault="00490E5F" w:rsidP="00D41DAB">
      <w:pPr>
        <w:pStyle w:val="NormalWeb"/>
        <w:spacing w:before="0" w:beforeAutospacing="0" w:after="0" w:afterAutospacing="0"/>
        <w:rPr>
          <w:rFonts w:asciiTheme="minorHAnsi" w:hAnsiTheme="minorHAnsi" w:cstheme="minorHAnsi"/>
        </w:rPr>
      </w:pPr>
    </w:p>
    <w:tbl>
      <w:tblPr>
        <w:tblStyle w:val="Grilledutableau"/>
        <w:tblW w:w="0" w:type="auto"/>
        <w:tblLook w:val="04A0" w:firstRow="1" w:lastRow="0" w:firstColumn="1" w:lastColumn="0" w:noHBand="0" w:noVBand="1"/>
      </w:tblPr>
      <w:tblGrid>
        <w:gridCol w:w="10456"/>
      </w:tblGrid>
      <w:tr w:rsidR="000752D3" w14:paraId="37C87919" w14:textId="77777777" w:rsidTr="000752D3">
        <w:trPr>
          <w:trHeight w:val="3656"/>
        </w:trPr>
        <w:tc>
          <w:tcPr>
            <w:tcW w:w="10456" w:type="dxa"/>
            <w:shd w:val="clear" w:color="auto" w:fill="EAFFFC"/>
            <w:vAlign w:val="center"/>
          </w:tcPr>
          <w:p w14:paraId="4C0A6C1C" w14:textId="77777777" w:rsidR="000752D3" w:rsidRDefault="000752D3" w:rsidP="000752D3">
            <w:r w:rsidRPr="00573EAD">
              <w:t xml:space="preserve">The </w:t>
            </w:r>
            <w:proofErr w:type="spellStart"/>
            <w:r w:rsidRPr="00573EAD">
              <w:t>fNRB</w:t>
            </w:r>
            <w:proofErr w:type="spellEnd"/>
            <w:r w:rsidRPr="00D41DAB">
              <w:t xml:space="preserve"> </w:t>
            </w:r>
            <w:r>
              <w:t xml:space="preserve">value effectively </w:t>
            </w:r>
            <w:r w:rsidRPr="00573EAD">
              <w:t xml:space="preserve">measures </w:t>
            </w:r>
            <w:r>
              <w:t xml:space="preserve">the rate of </w:t>
            </w:r>
            <w:r w:rsidRPr="00D41DAB">
              <w:t>deforestation</w:t>
            </w:r>
            <w:r>
              <w:t xml:space="preserve"> in an area or jurisdiction.</w:t>
            </w:r>
            <w:r w:rsidRPr="00D41DAB">
              <w:t xml:space="preserve"> </w:t>
            </w:r>
            <w:r>
              <w:t>M</w:t>
            </w:r>
            <w:r w:rsidRPr="00D41DAB">
              <w:t xml:space="preserve">ore specifically it measures </w:t>
            </w:r>
            <w:r w:rsidRPr="00573EAD">
              <w:t xml:space="preserve">the relative amount of wood that is harvested beyond the landscape’s natural </w:t>
            </w:r>
            <w:r>
              <w:t>capability to regenerate.</w:t>
            </w:r>
          </w:p>
          <w:p w14:paraId="46E25858" w14:textId="77777777" w:rsidR="000752D3" w:rsidRDefault="000752D3" w:rsidP="000752D3"/>
          <w:p w14:paraId="74641091" w14:textId="77777777" w:rsidR="000752D3" w:rsidRPr="00D41DAB" w:rsidRDefault="000752D3" w:rsidP="000752D3">
            <w:r>
              <w:t>When deforestation occurs</w:t>
            </w:r>
            <w:r w:rsidRPr="00D41DAB">
              <w:t>:</w:t>
            </w:r>
          </w:p>
          <w:p w14:paraId="3DDC7A65" w14:textId="77777777" w:rsidR="000752D3" w:rsidRDefault="000752D3" w:rsidP="009C5271">
            <w:pPr>
              <w:pStyle w:val="Paragraphedeliste"/>
              <w:numPr>
                <w:ilvl w:val="0"/>
                <w:numId w:val="25"/>
              </w:numPr>
              <w:ind w:left="319" w:hanging="284"/>
            </w:pPr>
            <w:r>
              <w:t xml:space="preserve">at a </w:t>
            </w:r>
            <w:r w:rsidRPr="00D41DAB">
              <w:t xml:space="preserve">slower </w:t>
            </w:r>
            <w:r>
              <w:t xml:space="preserve">rate </w:t>
            </w:r>
            <w:r w:rsidRPr="00D41DAB">
              <w:t>than forests are able to naturally regenerate (</w:t>
            </w:r>
            <w:proofErr w:type="spellStart"/>
            <w:r>
              <w:t>fNRB</w:t>
            </w:r>
            <w:proofErr w:type="spellEnd"/>
            <w:r>
              <w:t xml:space="preserve"> </w:t>
            </w:r>
            <w:r w:rsidRPr="00D41DAB">
              <w:t>below 50%)</w:t>
            </w:r>
            <w:r>
              <w:t>,</w:t>
            </w:r>
            <w:r w:rsidRPr="00D41DAB">
              <w:t xml:space="preserve"> then the harvesting of trees, limbs, and other wood is considered sustainable</w:t>
            </w:r>
            <w:r>
              <w:t>.</w:t>
            </w:r>
          </w:p>
          <w:p w14:paraId="4E5047F0" w14:textId="77777777" w:rsidR="000752D3" w:rsidRPr="00D41DAB" w:rsidRDefault="000752D3" w:rsidP="009C5271">
            <w:pPr>
              <w:pStyle w:val="Paragraphedeliste"/>
              <w:numPr>
                <w:ilvl w:val="0"/>
                <w:numId w:val="25"/>
              </w:numPr>
              <w:ind w:left="319" w:hanging="284"/>
            </w:pPr>
            <w:r>
              <w:t xml:space="preserve">at a faster rate </w:t>
            </w:r>
            <w:r w:rsidRPr="00D41DAB">
              <w:t>than forests are able to naturally regenerate (</w:t>
            </w:r>
            <w:proofErr w:type="spellStart"/>
            <w:r>
              <w:t>fNRB</w:t>
            </w:r>
            <w:proofErr w:type="spellEnd"/>
            <w:r>
              <w:t xml:space="preserve"> above </w:t>
            </w:r>
            <w:r w:rsidRPr="00D41DAB">
              <w:t>50%)</w:t>
            </w:r>
            <w:r>
              <w:t>,</w:t>
            </w:r>
            <w:r w:rsidRPr="00D41DAB">
              <w:t xml:space="preserve"> then the harvesting of trees, limbs, and other wood is </w:t>
            </w:r>
            <w:r>
              <w:t xml:space="preserve">not </w:t>
            </w:r>
            <w:r w:rsidRPr="00D41DAB">
              <w:t>considered sustainable.</w:t>
            </w:r>
          </w:p>
          <w:p w14:paraId="78E49475" w14:textId="77777777" w:rsidR="000752D3" w:rsidRDefault="000752D3" w:rsidP="000752D3"/>
          <w:p w14:paraId="6A130EBE" w14:textId="77777777" w:rsidR="00F11A34" w:rsidRDefault="000752D3" w:rsidP="000752D3">
            <w:r w:rsidRPr="00573EAD">
              <w:t xml:space="preserve">Locations with higher </w:t>
            </w:r>
            <w:proofErr w:type="spellStart"/>
            <w:r w:rsidRPr="00573EAD">
              <w:t>fNRB</w:t>
            </w:r>
            <w:proofErr w:type="spellEnd"/>
            <w:r w:rsidRPr="00573EAD">
              <w:t xml:space="preserve"> values</w:t>
            </w:r>
            <w:r>
              <w:t xml:space="preserve"> </w:t>
            </w:r>
            <w:r w:rsidRPr="00573EAD">
              <w:t>have the potential for greater emissions reductions</w:t>
            </w:r>
            <w:r w:rsidR="006656BC">
              <w:t xml:space="preserve"> from cookstove carbon projects</w:t>
            </w:r>
            <w:r w:rsidRPr="00573EAD">
              <w:t xml:space="preserve">, as </w:t>
            </w:r>
            <w:r w:rsidRPr="00D41DAB">
              <w:t>deforestation is occurring faster than forests are able to regenerate.</w:t>
            </w:r>
            <w:r>
              <w:t xml:space="preserve"> </w:t>
            </w:r>
          </w:p>
          <w:p w14:paraId="696923C8" w14:textId="77777777" w:rsidR="00F11A34" w:rsidRDefault="00F11A34" w:rsidP="000752D3"/>
          <w:p w14:paraId="353E72D7" w14:textId="7829748C" w:rsidR="000752D3" w:rsidRDefault="000752D3" w:rsidP="000752D3">
            <w:r>
              <w:t xml:space="preserve">Applying a higher </w:t>
            </w:r>
            <w:proofErr w:type="spellStart"/>
            <w:r>
              <w:t>fNRB</w:t>
            </w:r>
            <w:proofErr w:type="spellEnd"/>
            <w:r>
              <w:t xml:space="preserve"> value supports a stronger baseline case for the emission reduced from the implementation of energy efficient cookstoves that reduce consumption of wood derived from these forests.</w:t>
            </w:r>
          </w:p>
        </w:tc>
      </w:tr>
    </w:tbl>
    <w:p w14:paraId="77F91F61" w14:textId="77777777" w:rsidR="000752D3" w:rsidRDefault="000752D3" w:rsidP="00D41DAB">
      <w:pPr>
        <w:pStyle w:val="NormalWeb"/>
        <w:spacing w:before="0" w:beforeAutospacing="0" w:after="0" w:afterAutospacing="0"/>
        <w:rPr>
          <w:rFonts w:asciiTheme="minorHAnsi" w:hAnsiTheme="minorHAnsi" w:cstheme="minorHAnsi"/>
        </w:rPr>
      </w:pPr>
    </w:p>
    <w:p w14:paraId="0F41423A" w14:textId="77777777" w:rsidR="00490E5F" w:rsidRDefault="00490E5F" w:rsidP="00D41DAB">
      <w:pPr>
        <w:pStyle w:val="NormalWeb"/>
        <w:spacing w:before="0" w:beforeAutospacing="0" w:after="0" w:afterAutospacing="0"/>
        <w:rPr>
          <w:rFonts w:asciiTheme="minorHAnsi" w:hAnsiTheme="minorHAnsi" w:cstheme="minorHAnsi"/>
        </w:rPr>
      </w:pPr>
    </w:p>
    <w:p w14:paraId="5921C8EB" w14:textId="77777777" w:rsidR="00E16514" w:rsidRDefault="000752D3" w:rsidP="00BF6B3B">
      <w:r>
        <w:t>Research re</w:t>
      </w:r>
      <w:r w:rsidR="0068120D">
        <w:t xml:space="preserve">cently undertaken by the </w:t>
      </w:r>
      <w:r w:rsidR="00573EAD" w:rsidRPr="00D41DAB">
        <w:t>Stockholm Environment Institute (SEI) and the Autonomous University of Mexico (UNAM)</w:t>
      </w:r>
      <w:r w:rsidR="0068120D">
        <w:t>, and released for consultation by the CDM Executive Board,</w:t>
      </w:r>
      <w:r w:rsidR="00573EAD" w:rsidRPr="00D41DAB">
        <w:t xml:space="preserve"> seeks to recalculate the </w:t>
      </w:r>
      <w:r w:rsidR="0068120D">
        <w:t xml:space="preserve">existing national </w:t>
      </w:r>
      <w:proofErr w:type="spellStart"/>
      <w:r w:rsidR="0068120D">
        <w:t>fNRB</w:t>
      </w:r>
      <w:proofErr w:type="spellEnd"/>
      <w:r w:rsidR="0068120D">
        <w:t xml:space="preserve"> </w:t>
      </w:r>
      <w:r w:rsidR="00573EAD" w:rsidRPr="00D41DAB">
        <w:t>default values</w:t>
      </w:r>
      <w:r w:rsidR="0068120D">
        <w:t>. The UNFCCC intends to use these updated values to</w:t>
      </w:r>
      <w:r w:rsidR="00573EAD" w:rsidRPr="00D41DAB">
        <w:t xml:space="preserve"> help address </w:t>
      </w:r>
      <w:r w:rsidR="0068120D">
        <w:t xml:space="preserve">current </w:t>
      </w:r>
      <w:r w:rsidR="00573EAD" w:rsidRPr="00D41DAB">
        <w:t>over-crediting concerns</w:t>
      </w:r>
      <w:r w:rsidR="0068120D">
        <w:t>.</w:t>
      </w:r>
      <w:r w:rsidR="00490E5F">
        <w:t xml:space="preserve"> </w:t>
      </w:r>
    </w:p>
    <w:p w14:paraId="43A38E41" w14:textId="77777777" w:rsidR="00E16514" w:rsidRDefault="00E16514" w:rsidP="00BF6B3B"/>
    <w:p w14:paraId="55ED0194" w14:textId="0025C281" w:rsidR="0068120D" w:rsidRDefault="0068120D" w:rsidP="00BF6B3B">
      <w:r>
        <w:t>Through consultation however, concerns have been raised that these recalculated values:</w:t>
      </w:r>
    </w:p>
    <w:p w14:paraId="6EBB46A9" w14:textId="5B311DFE" w:rsidR="0068120D" w:rsidRDefault="0068120D" w:rsidP="009C5271">
      <w:pPr>
        <w:pStyle w:val="Paragraphedeliste"/>
        <w:numPr>
          <w:ilvl w:val="0"/>
          <w:numId w:val="26"/>
        </w:numPr>
        <w:ind w:left="426" w:hanging="295"/>
      </w:pPr>
      <w:r>
        <w:t>apply blanket rates for regions rather than specific rates for individual countries, including for Central America (31%), South Asia (28%) and South-East Asia (40%);</w:t>
      </w:r>
    </w:p>
    <w:p w14:paraId="2C3C4FBE" w14:textId="2ABF0995" w:rsidR="0068120D" w:rsidRDefault="0068120D" w:rsidP="009C5271">
      <w:pPr>
        <w:pStyle w:val="Paragraphedeliste"/>
        <w:numPr>
          <w:ilvl w:val="0"/>
          <w:numId w:val="26"/>
        </w:numPr>
        <w:ind w:left="426" w:hanging="295"/>
      </w:pPr>
      <w:r>
        <w:t>use global satellite imagery and wood supply model data, rather than accurate local data; and</w:t>
      </w:r>
    </w:p>
    <w:p w14:paraId="29C6748A" w14:textId="588643D2" w:rsidR="0068120D" w:rsidRDefault="0068120D" w:rsidP="009C5271">
      <w:pPr>
        <w:pStyle w:val="Paragraphedeliste"/>
        <w:numPr>
          <w:ilvl w:val="0"/>
          <w:numId w:val="26"/>
        </w:numPr>
        <w:spacing w:after="120"/>
        <w:ind w:left="426" w:hanging="295"/>
      </w:pPr>
      <w:r>
        <w:t>are using these incorrect assumptions and data inputs for 42 Sub-Saharan African countries, including Madagascar</w:t>
      </w:r>
      <w:r w:rsidR="001E76F1">
        <w:t xml:space="preserve">’s 22% </w:t>
      </w:r>
      <w:proofErr w:type="spellStart"/>
      <w:r w:rsidR="001E76F1">
        <w:t>fNRB</w:t>
      </w:r>
      <w:proofErr w:type="spellEnd"/>
      <w:r w:rsidR="001E76F1">
        <w:t xml:space="preserve"> value</w:t>
      </w:r>
      <w:r w:rsidR="00FA091F">
        <w:t xml:space="preserve"> (proposed below global average</w:t>
      </w:r>
      <w:r w:rsidR="00E00D3D">
        <w:t xml:space="preserve"> 30% </w:t>
      </w:r>
      <w:proofErr w:type="spellStart"/>
      <w:r w:rsidR="00E00D3D">
        <w:t>fNRB</w:t>
      </w:r>
      <w:proofErr w:type="spellEnd"/>
      <w:r w:rsidR="00E00D3D">
        <w:t xml:space="preserve"> value).</w:t>
      </w:r>
    </w:p>
    <w:p w14:paraId="76A23B22" w14:textId="63154579" w:rsidR="00573EAD" w:rsidRDefault="0068120D" w:rsidP="00D41DAB">
      <w:r>
        <w:t xml:space="preserve">The CDM </w:t>
      </w:r>
      <w:r w:rsidR="006B6B30">
        <w:t xml:space="preserve">Executive </w:t>
      </w:r>
      <w:r>
        <w:t>Board is due to consider consultation responses at its next meeting in November 2023</w:t>
      </w:r>
      <w:r w:rsidR="00A174E1">
        <w:t>. If these updated default values are approved, they will likely be quickly adopted by global carbon standards</w:t>
      </w:r>
      <w:r w:rsidR="00E7064D">
        <w:t xml:space="preserve"> (e.g., Verra and Gold Standard)</w:t>
      </w:r>
      <w:r w:rsidR="00A174E1">
        <w:t xml:space="preserve"> </w:t>
      </w:r>
      <w:r w:rsidR="00AC15C8">
        <w:t>and applied t</w:t>
      </w:r>
      <w:r w:rsidR="00AC15C8" w:rsidRPr="001E4A52">
        <w:t xml:space="preserve">o </w:t>
      </w:r>
      <w:r w:rsidR="00A174E1" w:rsidRPr="001E4A52">
        <w:t>new projects</w:t>
      </w:r>
      <w:r w:rsidR="00AC15C8" w:rsidRPr="001E4A52">
        <w:t>.</w:t>
      </w:r>
      <w:r w:rsidR="005F3A55" w:rsidRPr="001E4A52">
        <w:t xml:space="preserve"> This </w:t>
      </w:r>
      <w:r w:rsidR="00157861" w:rsidRPr="001E4A52">
        <w:t xml:space="preserve">will </w:t>
      </w:r>
      <w:r w:rsidR="005F3A55" w:rsidRPr="001E4A52">
        <w:t>also</w:t>
      </w:r>
      <w:r w:rsidR="00157861" w:rsidRPr="001E4A52">
        <w:t xml:space="preserve"> </w:t>
      </w:r>
      <w:r w:rsidR="005F3A55" w:rsidRPr="001E4A52">
        <w:t xml:space="preserve">impact existing projects that </w:t>
      </w:r>
      <w:r w:rsidR="005765BF" w:rsidRPr="001E4A52">
        <w:t xml:space="preserve">use </w:t>
      </w:r>
      <w:r w:rsidR="00A97CA0" w:rsidRPr="001E4A52">
        <w:t xml:space="preserve">previously established </w:t>
      </w:r>
      <w:r w:rsidR="005F3A55" w:rsidRPr="001E4A52">
        <w:t xml:space="preserve">higher </w:t>
      </w:r>
      <w:proofErr w:type="spellStart"/>
      <w:r w:rsidR="005F3A55" w:rsidRPr="001E4A52">
        <w:t>fNRB</w:t>
      </w:r>
      <w:proofErr w:type="spellEnd"/>
      <w:r w:rsidR="005F3A55" w:rsidRPr="001E4A52">
        <w:t xml:space="preserve"> values</w:t>
      </w:r>
      <w:r w:rsidR="003369BC">
        <w:t>.</w:t>
      </w:r>
    </w:p>
    <w:p w14:paraId="328C78CB" w14:textId="77777777" w:rsidR="00F20DAE" w:rsidRDefault="00F20DAE" w:rsidP="00F20DAE"/>
    <w:p w14:paraId="4ABD3B66" w14:textId="77777777" w:rsidR="001E4A52" w:rsidRDefault="001E4A52" w:rsidP="00F20DAE"/>
    <w:p w14:paraId="0E4DF490" w14:textId="6C9C84A4" w:rsidR="00F20DAE" w:rsidRDefault="00490E5F" w:rsidP="009C5271">
      <w:pPr>
        <w:pStyle w:val="Titre2"/>
      </w:pPr>
      <w:r>
        <w:t xml:space="preserve"> </w:t>
      </w:r>
      <w:bookmarkStart w:id="2" w:name="_Toc150363056"/>
      <w:r w:rsidR="00F20DAE">
        <w:t>Purpose</w:t>
      </w:r>
      <w:bookmarkEnd w:id="2"/>
    </w:p>
    <w:p w14:paraId="129BDFF2" w14:textId="77777777" w:rsidR="00A174E1" w:rsidRDefault="00A174E1" w:rsidP="00F20DAE">
      <w:r>
        <w:t>The purpose of this discussion paper is to:</w:t>
      </w:r>
    </w:p>
    <w:p w14:paraId="73B77548" w14:textId="458B23C7" w:rsidR="00A174E1" w:rsidRDefault="00A174E1" w:rsidP="009C5271">
      <w:pPr>
        <w:pStyle w:val="Paragraphedeliste"/>
        <w:numPr>
          <w:ilvl w:val="0"/>
          <w:numId w:val="27"/>
        </w:numPr>
        <w:ind w:left="426" w:hanging="283"/>
      </w:pPr>
      <w:r>
        <w:t xml:space="preserve">provide a deeper analysis of the environmental, economic and social pressures facing Madagascar, and how they contribute to </w:t>
      </w:r>
      <w:r w:rsidR="00BF6B3B">
        <w:t xml:space="preserve">legitimately higher </w:t>
      </w:r>
      <w:proofErr w:type="spellStart"/>
      <w:r>
        <w:t>fNRB</w:t>
      </w:r>
      <w:proofErr w:type="spellEnd"/>
      <w:r>
        <w:t xml:space="preserve"> values used by cookstove carbon projects in the country; and</w:t>
      </w:r>
    </w:p>
    <w:p w14:paraId="1B0B725F" w14:textId="0F1347C3" w:rsidR="00BF6B3B" w:rsidRDefault="00BF6B3B" w:rsidP="009C5271">
      <w:pPr>
        <w:pStyle w:val="Paragraphedeliste"/>
        <w:numPr>
          <w:ilvl w:val="0"/>
          <w:numId w:val="27"/>
        </w:numPr>
        <w:ind w:left="426" w:hanging="283"/>
      </w:pPr>
      <w:r>
        <w:t xml:space="preserve">dispute the extremely low Madagascar default </w:t>
      </w:r>
      <w:proofErr w:type="spellStart"/>
      <w:r>
        <w:t>fNRB</w:t>
      </w:r>
      <w:proofErr w:type="spellEnd"/>
      <w:r>
        <w:t xml:space="preserve"> value </w:t>
      </w:r>
      <w:r w:rsidR="001E76F1">
        <w:t xml:space="preserve">of 22% </w:t>
      </w:r>
      <w:r>
        <w:t>proposed by the CDM Executive Board.</w:t>
      </w:r>
    </w:p>
    <w:p w14:paraId="33FE9B40" w14:textId="77777777" w:rsidR="00490E5F" w:rsidRDefault="00490E5F" w:rsidP="00490E5F"/>
    <w:p w14:paraId="28B58CDB" w14:textId="4A4429A6" w:rsidR="00F20DAE" w:rsidRDefault="00BF6B3B" w:rsidP="00490E5F">
      <w:r>
        <w:lastRenderedPageBreak/>
        <w:t xml:space="preserve">This paper includes technical, statistical and anecdotal information, and sets out next steps for consideration of higher </w:t>
      </w:r>
      <w:proofErr w:type="spellStart"/>
      <w:r>
        <w:t>fNRB</w:t>
      </w:r>
      <w:proofErr w:type="spellEnd"/>
      <w:r>
        <w:t xml:space="preserve"> values that are reflective of Madagascar’s current on-ground reality.</w:t>
      </w:r>
      <w:r w:rsidR="00F20DAE">
        <w:br w:type="page"/>
      </w:r>
    </w:p>
    <w:p w14:paraId="53579106" w14:textId="069CE1BD" w:rsidR="00F20DAE" w:rsidRDefault="00BF6B3B" w:rsidP="00F20DAE">
      <w:pPr>
        <w:pStyle w:val="Titre1"/>
      </w:pPr>
      <w:bookmarkStart w:id="3" w:name="_Toc150363057"/>
      <w:r>
        <w:lastRenderedPageBreak/>
        <w:t>Madagascar Country</w:t>
      </w:r>
      <w:r w:rsidR="00F20DAE">
        <w:t xml:space="preserve"> Update</w:t>
      </w:r>
      <w:bookmarkEnd w:id="3"/>
    </w:p>
    <w:p w14:paraId="7397131F" w14:textId="3BBD9813" w:rsidR="00F20DAE" w:rsidRPr="009C5271" w:rsidRDefault="00D62692" w:rsidP="009C5271">
      <w:pPr>
        <w:pStyle w:val="Titre2"/>
      </w:pPr>
      <w:r w:rsidRPr="009C5271">
        <w:t xml:space="preserve"> </w:t>
      </w:r>
      <w:bookmarkStart w:id="4" w:name="_Toc150363058"/>
      <w:r w:rsidR="007A0CDB" w:rsidRPr="009C5271">
        <w:t>Country Overview</w:t>
      </w:r>
      <w:bookmarkEnd w:id="4"/>
    </w:p>
    <w:p w14:paraId="7D10AF20" w14:textId="29D6430D" w:rsidR="007A0CDB" w:rsidRDefault="00BF6B3B" w:rsidP="007A0CDB">
      <w:pPr>
        <w:rPr>
          <w:lang w:val="en-GB"/>
        </w:rPr>
      </w:pPr>
      <w:r w:rsidRPr="00BF6B3B">
        <w:rPr>
          <w:lang w:val="en-GB"/>
        </w:rPr>
        <w:t>Madagascar is the world’s fifth largest island</w:t>
      </w:r>
      <w:r w:rsidR="007A0CDB">
        <w:rPr>
          <w:lang w:val="en-GB"/>
        </w:rPr>
        <w:t xml:space="preserve"> (approx. 59 million hectares)</w:t>
      </w:r>
      <w:r w:rsidRPr="00BF6B3B">
        <w:rPr>
          <w:lang w:val="en-GB"/>
        </w:rPr>
        <w:t>, and is increasingly facing climate impacts, including declining rainfall, and more frequent extreme weather events such as droughts and cyclones</w:t>
      </w:r>
      <w:r>
        <w:rPr>
          <w:rStyle w:val="Appelnotedebasdep"/>
          <w:rFonts w:ascii="Calibri" w:hAnsi="Calibri" w:cs="Calibri"/>
          <w:color w:val="auto"/>
          <w:lang w:val="en-GB"/>
        </w:rPr>
        <w:footnoteReference w:id="2"/>
      </w:r>
      <w:r w:rsidRPr="00BF6B3B">
        <w:rPr>
          <w:lang w:val="en-GB"/>
        </w:rPr>
        <w:t xml:space="preserve">. </w:t>
      </w:r>
      <w:r w:rsidR="00602936">
        <w:rPr>
          <w:lang w:val="en-GB"/>
        </w:rPr>
        <w:t>Officially c</w:t>
      </w:r>
      <w:r w:rsidR="00184220">
        <w:rPr>
          <w:lang w:val="en-GB"/>
        </w:rPr>
        <w:t xml:space="preserve">lassified as a Least Developed Country (LDC), </w:t>
      </w:r>
      <w:r w:rsidR="007A0CDB">
        <w:rPr>
          <w:lang w:val="en-GB"/>
        </w:rPr>
        <w:t>75</w:t>
      </w:r>
      <w:r w:rsidRPr="00BF6B3B">
        <w:rPr>
          <w:lang w:val="en-GB"/>
        </w:rPr>
        <w:t xml:space="preserve">% of Madagascar's </w:t>
      </w:r>
      <w:r w:rsidR="007A0CDB">
        <w:rPr>
          <w:lang w:val="en-GB"/>
        </w:rPr>
        <w:t>28</w:t>
      </w:r>
      <w:r w:rsidRPr="00BF6B3B">
        <w:rPr>
          <w:lang w:val="en-GB"/>
        </w:rPr>
        <w:t xml:space="preserve"> million people live in poverty</w:t>
      </w:r>
      <w:r w:rsidR="007A0CDB">
        <w:rPr>
          <w:rStyle w:val="Appelnotedebasdep"/>
          <w:rFonts w:ascii="Calibri" w:hAnsi="Calibri" w:cs="Calibri"/>
          <w:color w:val="auto"/>
          <w:lang w:val="en-GB"/>
        </w:rPr>
        <w:footnoteReference w:id="3"/>
      </w:r>
      <w:r w:rsidRPr="00BF6B3B">
        <w:rPr>
          <w:lang w:val="en-GB"/>
        </w:rPr>
        <w:t>, with many rural communities dependent on subsistence-level agriculture and local forest ecosystems for their livelihoods.</w:t>
      </w:r>
    </w:p>
    <w:p w14:paraId="7C0822C4" w14:textId="77777777" w:rsidR="009D7CAE" w:rsidRDefault="009D7CAE" w:rsidP="007A0CDB">
      <w:pPr>
        <w:rPr>
          <w:lang w:val="en-GB"/>
        </w:rPr>
      </w:pPr>
    </w:p>
    <w:p w14:paraId="316A3C69" w14:textId="5CD5883F" w:rsidR="0081134E" w:rsidRDefault="0081134E" w:rsidP="007A0CDB">
      <w:pPr>
        <w:rPr>
          <w:lang w:val="en-GB"/>
        </w:rPr>
      </w:pPr>
      <w:r>
        <w:rPr>
          <w:lang w:val="en-GB"/>
        </w:rPr>
        <w:t xml:space="preserve">Madagascar is generally thought of as a </w:t>
      </w:r>
      <w:r w:rsidR="00D62692">
        <w:rPr>
          <w:lang w:val="en-GB"/>
        </w:rPr>
        <w:t>densely forested</w:t>
      </w:r>
      <w:r>
        <w:rPr>
          <w:lang w:val="en-GB"/>
        </w:rPr>
        <w:t xml:space="preserve"> nation, and although it </w:t>
      </w:r>
      <w:r w:rsidR="00003455">
        <w:rPr>
          <w:lang w:val="en-GB"/>
        </w:rPr>
        <w:t xml:space="preserve">is </w:t>
      </w:r>
      <w:r w:rsidR="00D62692">
        <w:rPr>
          <w:lang w:val="en-GB"/>
        </w:rPr>
        <w:t>a megadiverse</w:t>
      </w:r>
      <w:r>
        <w:rPr>
          <w:lang w:val="en-GB"/>
        </w:rPr>
        <w:t xml:space="preserve"> landscape hosting 5% of the world’s flora and fauna species (with 80% indigenous to Madagascar)</w:t>
      </w:r>
      <w:r>
        <w:rPr>
          <w:rStyle w:val="Appelnotedebasdep"/>
          <w:lang w:val="en-GB"/>
        </w:rPr>
        <w:footnoteReference w:id="4"/>
      </w:r>
      <w:r>
        <w:rPr>
          <w:lang w:val="en-GB"/>
        </w:rPr>
        <w:t xml:space="preserve">, </w:t>
      </w:r>
      <w:r w:rsidR="00D62692">
        <w:rPr>
          <w:lang w:val="en-GB"/>
        </w:rPr>
        <w:t>the on-ground reality is very different.</w:t>
      </w:r>
    </w:p>
    <w:p w14:paraId="6A8A2E53" w14:textId="77777777" w:rsidR="0081134E" w:rsidRDefault="0081134E" w:rsidP="009D7CAE">
      <w:pPr>
        <w:rPr>
          <w:lang w:val="en-GB"/>
        </w:rPr>
      </w:pPr>
    </w:p>
    <w:p w14:paraId="24AF5A44" w14:textId="5579AA77" w:rsidR="00D62692" w:rsidRPr="00BF6B3B" w:rsidRDefault="009D7CAE" w:rsidP="009D7CAE">
      <w:pPr>
        <w:rPr>
          <w:lang w:val="en-GB"/>
        </w:rPr>
      </w:pPr>
      <w:r w:rsidRPr="00BF6B3B">
        <w:rPr>
          <w:lang w:val="en-GB"/>
        </w:rPr>
        <w:t>Over the last two decades, rampant deforestation, a rapidly increasing population and expanding climate impacts, have reduced Madagascar's tree cover by 2</w:t>
      </w:r>
      <w:r>
        <w:rPr>
          <w:lang w:val="en-GB"/>
        </w:rPr>
        <w:t>7</w:t>
      </w:r>
      <w:r w:rsidRPr="00BF6B3B">
        <w:rPr>
          <w:lang w:val="en-GB"/>
        </w:rPr>
        <w:t>%, leaving many households dependent on local forests for firewood without access to their traditional energy resource</w:t>
      </w:r>
      <w:r w:rsidR="00D62692">
        <w:rPr>
          <w:lang w:val="en-GB"/>
        </w:rPr>
        <w:t>; f</w:t>
      </w:r>
      <w:r w:rsidRPr="00BF6B3B">
        <w:rPr>
          <w:lang w:val="en-GB"/>
        </w:rPr>
        <w:t xml:space="preserve">orcing them instead to spend approximately 30% of their </w:t>
      </w:r>
      <w:r w:rsidR="00B25710">
        <w:rPr>
          <w:lang w:val="en-GB"/>
        </w:rPr>
        <w:t xml:space="preserve">household </w:t>
      </w:r>
      <w:r w:rsidRPr="00BF6B3B">
        <w:rPr>
          <w:lang w:val="en-GB"/>
        </w:rPr>
        <w:t>income on purchasing wood for cooking on open fires.</w:t>
      </w:r>
    </w:p>
    <w:p w14:paraId="29091D14" w14:textId="7FC67A62" w:rsidR="007A0CDB" w:rsidRDefault="002318F8" w:rsidP="007A0CDB">
      <w:pPr>
        <w:rPr>
          <w:lang w:val="en-GB"/>
        </w:rPr>
      </w:pPr>
      <w:r>
        <w:rPr>
          <w:noProof/>
          <w:lang w:val="en-GB"/>
        </w:rPr>
        <mc:AlternateContent>
          <mc:Choice Requires="wps">
            <w:drawing>
              <wp:anchor distT="0" distB="0" distL="114300" distR="114300" simplePos="0" relativeHeight="251658242" behindDoc="1" locked="0" layoutInCell="1" allowOverlap="1" wp14:anchorId="7C51EBEC" wp14:editId="5A2C0392">
                <wp:simplePos x="0" y="0"/>
                <wp:positionH relativeFrom="column">
                  <wp:posOffset>2338607</wp:posOffset>
                </wp:positionH>
                <wp:positionV relativeFrom="paragraph">
                  <wp:posOffset>124460</wp:posOffset>
                </wp:positionV>
                <wp:extent cx="4319270" cy="267335"/>
                <wp:effectExtent l="0" t="0" r="0" b="0"/>
                <wp:wrapTight wrapText="bothSides">
                  <wp:wrapPolygon edited="0">
                    <wp:start x="318" y="1026"/>
                    <wp:lineTo x="381" y="19496"/>
                    <wp:lineTo x="21213" y="19496"/>
                    <wp:lineTo x="21213" y="1026"/>
                    <wp:lineTo x="318" y="1026"/>
                  </wp:wrapPolygon>
                </wp:wrapTight>
                <wp:docPr id="804053336" name="Text Box 804053336"/>
                <wp:cNvGraphicFramePr/>
                <a:graphic xmlns:a="http://schemas.openxmlformats.org/drawingml/2006/main">
                  <a:graphicData uri="http://schemas.microsoft.com/office/word/2010/wordprocessingShape">
                    <wps:wsp>
                      <wps:cNvSpPr txBox="1"/>
                      <wps:spPr>
                        <a:xfrm>
                          <a:off x="0" y="0"/>
                          <a:ext cx="4319270" cy="267335"/>
                        </a:xfrm>
                        <a:prstGeom prst="rect">
                          <a:avLst/>
                        </a:prstGeom>
                        <a:noFill/>
                        <a:ln w="6350">
                          <a:noFill/>
                        </a:ln>
                      </wps:spPr>
                      <wps:txbx>
                        <w:txbxContent>
                          <w:p w14:paraId="70E19C18" w14:textId="49F009CB" w:rsidR="002318F8" w:rsidRPr="002318F8" w:rsidRDefault="002318F8">
                            <w:pPr>
                              <w:rPr>
                                <w:b/>
                                <w:bCs/>
                                <w:color w:val="00004F"/>
                                <w:sz w:val="21"/>
                                <w:szCs w:val="21"/>
                              </w:rPr>
                            </w:pPr>
                            <w:r w:rsidRPr="002318F8">
                              <w:rPr>
                                <w:b/>
                                <w:bCs/>
                                <w:color w:val="00004F"/>
                                <w:sz w:val="21"/>
                                <w:szCs w:val="21"/>
                              </w:rPr>
                              <w:t>Figure 1: Madagascar Tree Cover Loss 2001 –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51EBEC" id="Text Box 804053336" o:spid="_x0000_s1028" type="#_x0000_t202" style="position:absolute;left:0;text-align:left;margin-left:184.15pt;margin-top:9.8pt;width:340.1pt;height:21.05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" filled="f" stroked="f" strokeweight=".5pt">
                <v:textbox>
                  <w:txbxContent>
                    <w:p w14:paraId="70E19C18" w14:textId="49F009CB" w:rsidR="002318F8" w:rsidRPr="002318F8" w:rsidRDefault="002318F8">
                      <w:pPr>
                        <w:rPr>
                          <w:b/>
                          <w:bCs/>
                          <w:color w:val="00004F"/>
                          <w:sz w:val="21"/>
                          <w:szCs w:val="21"/>
                        </w:rPr>
                      </w:pPr>
                      <w:r w:rsidRPr="002318F8">
                        <w:rPr>
                          <w:b/>
                          <w:bCs/>
                          <w:color w:val="00004F"/>
                          <w:sz w:val="21"/>
                          <w:szCs w:val="21"/>
                        </w:rPr>
                        <w:t>Figure 1: Madagascar Tree Cover Loss 2001 – 2022</w:t>
                      </w:r>
                    </w:p>
                  </w:txbxContent>
                </v:textbox>
                <w10:wrap type="tight"/>
              </v:shape>
            </w:pict>
          </mc:Fallback>
        </mc:AlternateContent>
      </w:r>
    </w:p>
    <w:p w14:paraId="19433F6D" w14:textId="77777777" w:rsidR="00C33E7C" w:rsidRDefault="00C33E7C" w:rsidP="007A0CDB">
      <w:pPr>
        <w:rPr>
          <w:lang w:val="en-GB"/>
        </w:rPr>
      </w:pPr>
      <w:r>
        <w:rPr>
          <w:noProof/>
        </w:rPr>
        <w:drawing>
          <wp:anchor distT="0" distB="0" distL="114300" distR="114300" simplePos="0" relativeHeight="251658240" behindDoc="0" locked="0" layoutInCell="1" allowOverlap="1" wp14:anchorId="38192A94" wp14:editId="32B58E5C">
            <wp:simplePos x="0" y="0"/>
            <wp:positionH relativeFrom="column">
              <wp:posOffset>2435225</wp:posOffset>
            </wp:positionH>
            <wp:positionV relativeFrom="paragraph">
              <wp:posOffset>212090</wp:posOffset>
            </wp:positionV>
            <wp:extent cx="4210050" cy="4822825"/>
            <wp:effectExtent l="12700" t="12700" r="19050" b="15875"/>
            <wp:wrapSquare wrapText="bothSides"/>
            <wp:docPr id="608414526" name="Picture 608414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414526" name="Picture 608414526"/>
                    <pic:cNvPicPr/>
                  </pic:nvPicPr>
                  <pic:blipFill rotWithShape="1">
                    <a:blip r:embed="rId13" cstate="print">
                      <a:extLst>
                        <a:ext uri="{28A0092B-C50C-407E-A947-70E740481C1C}">
                          <a14:useLocalDpi xmlns:a14="http://schemas.microsoft.com/office/drawing/2010/main" val="0"/>
                        </a:ext>
                      </a:extLst>
                    </a:blip>
                    <a:srcRect l="709" r="512"/>
                    <a:stretch/>
                  </pic:blipFill>
                  <pic:spPr bwMode="auto">
                    <a:xfrm>
                      <a:off x="0" y="0"/>
                      <a:ext cx="4210050" cy="4822825"/>
                    </a:xfrm>
                    <a:prstGeom prst="rect">
                      <a:avLst/>
                    </a:prstGeom>
                    <a:ln w="9525" cap="flat" cmpd="sng" algn="ctr">
                      <a:solidFill>
                        <a:srgbClr val="00004F"/>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A0CDB">
        <w:rPr>
          <w:lang w:val="en-GB"/>
        </w:rPr>
        <w:t>Over the last few centuries</w:t>
      </w:r>
      <w:r w:rsidR="007E23C5">
        <w:rPr>
          <w:lang w:val="en-GB"/>
        </w:rPr>
        <w:t xml:space="preserve"> </w:t>
      </w:r>
      <w:r w:rsidR="007A0CDB" w:rsidRPr="007A0CDB">
        <w:rPr>
          <w:lang w:val="en-GB"/>
        </w:rPr>
        <w:t xml:space="preserve">Madagascar has lost 80% of its natural </w:t>
      </w:r>
      <w:r w:rsidR="007A0CDB">
        <w:rPr>
          <w:lang w:val="en-GB"/>
        </w:rPr>
        <w:t xml:space="preserve">forest cover </w:t>
      </w:r>
      <w:r w:rsidR="007A0CDB" w:rsidRPr="007A0CDB">
        <w:rPr>
          <w:lang w:val="en-GB"/>
        </w:rPr>
        <w:t xml:space="preserve">and continues to lose </w:t>
      </w:r>
      <w:r w:rsidR="009D7CAE">
        <w:rPr>
          <w:lang w:val="en-GB"/>
        </w:rPr>
        <w:t xml:space="preserve">an average of </w:t>
      </w:r>
      <w:r w:rsidR="007A0CDB" w:rsidRPr="007A0CDB">
        <w:rPr>
          <w:lang w:val="en-GB"/>
        </w:rPr>
        <w:t>200,000 h</w:t>
      </w:r>
      <w:r w:rsidR="007A0CDB">
        <w:rPr>
          <w:lang w:val="en-GB"/>
        </w:rPr>
        <w:t>ectares</w:t>
      </w:r>
      <w:r w:rsidR="007A0CDB" w:rsidRPr="007A0CDB">
        <w:rPr>
          <w:lang w:val="en-GB"/>
        </w:rPr>
        <w:t xml:space="preserve"> </w:t>
      </w:r>
      <w:r w:rsidR="009D7CAE">
        <w:rPr>
          <w:lang w:val="en-GB"/>
        </w:rPr>
        <w:t xml:space="preserve">of forest </w:t>
      </w:r>
      <w:r w:rsidR="007A0CDB" w:rsidRPr="007A0CDB">
        <w:rPr>
          <w:lang w:val="en-GB"/>
        </w:rPr>
        <w:t>annually</w:t>
      </w:r>
      <w:r w:rsidR="007E23C5">
        <w:rPr>
          <w:rStyle w:val="Appelnotedebasdep"/>
          <w:lang w:val="en-GB"/>
        </w:rPr>
        <w:footnoteReference w:id="5"/>
      </w:r>
      <w:r w:rsidR="007A0CDB" w:rsidRPr="007A0CDB">
        <w:rPr>
          <w:lang w:val="en-GB"/>
        </w:rPr>
        <w:t xml:space="preserve"> to deforestation from illegal logging of precious woods, production of charcoal, slash-and-burn agriculture, an</w:t>
      </w:r>
      <w:r w:rsidR="007A0CDB">
        <w:rPr>
          <w:lang w:val="en-GB"/>
        </w:rPr>
        <w:t xml:space="preserve">d firewood collection. </w:t>
      </w:r>
    </w:p>
    <w:p w14:paraId="3FB76CC8" w14:textId="77777777" w:rsidR="00C33E7C" w:rsidRDefault="00C33E7C" w:rsidP="007A0CDB">
      <w:pPr>
        <w:rPr>
          <w:lang w:val="en-GB"/>
        </w:rPr>
      </w:pPr>
    </w:p>
    <w:p w14:paraId="3225CAEA" w14:textId="43E4E87A" w:rsidR="007E23C5" w:rsidRDefault="007E23C5" w:rsidP="007A0CDB">
      <w:pPr>
        <w:rPr>
          <w:lang w:val="en-GB"/>
        </w:rPr>
      </w:pPr>
      <w:r>
        <w:rPr>
          <w:lang w:val="en-GB"/>
        </w:rPr>
        <w:t xml:space="preserve">In the last two decades (2001-2022), Madagascar lost </w:t>
      </w:r>
      <w:r w:rsidR="009D7CAE">
        <w:rPr>
          <w:lang w:val="en-GB"/>
        </w:rPr>
        <w:t xml:space="preserve">4.62 million hectares (27%) of </w:t>
      </w:r>
      <w:r>
        <w:rPr>
          <w:lang w:val="en-GB"/>
        </w:rPr>
        <w:t>its remaining forest cover</w:t>
      </w:r>
      <w:r w:rsidR="009D7CAE">
        <w:rPr>
          <w:lang w:val="en-GB"/>
        </w:rPr>
        <w:t xml:space="preserve">, </w:t>
      </w:r>
      <w:r>
        <w:rPr>
          <w:lang w:val="en-GB"/>
        </w:rPr>
        <w:t>equivalent to 2.</w:t>
      </w:r>
      <w:r w:rsidR="009D7CAE">
        <w:rPr>
          <w:lang w:val="en-GB"/>
        </w:rPr>
        <w:t>29</w:t>
      </w:r>
      <w:r>
        <w:rPr>
          <w:lang w:val="en-GB"/>
        </w:rPr>
        <w:t xml:space="preserve"> billion tonnes of greenhouse gas emissions</w:t>
      </w:r>
      <w:r w:rsidR="009D7CAE">
        <w:rPr>
          <w:lang w:val="en-GB"/>
        </w:rPr>
        <w:t xml:space="preserve"> released into the atmosphere</w:t>
      </w:r>
      <w:r w:rsidR="009D7CAE">
        <w:rPr>
          <w:rStyle w:val="Appelnotedebasdep"/>
          <w:lang w:val="en-GB"/>
        </w:rPr>
        <w:footnoteReference w:id="6"/>
      </w:r>
      <w:r>
        <w:rPr>
          <w:lang w:val="en-GB"/>
        </w:rPr>
        <w:t>.</w:t>
      </w:r>
    </w:p>
    <w:p w14:paraId="23617670" w14:textId="1D44CA2D" w:rsidR="009D7CAE" w:rsidRDefault="009D7CAE" w:rsidP="007A0CDB">
      <w:pPr>
        <w:rPr>
          <w:lang w:val="en-GB"/>
        </w:rPr>
      </w:pPr>
    </w:p>
    <w:p w14:paraId="6205D848" w14:textId="6F317220" w:rsidR="007A0CDB" w:rsidRDefault="007A0CDB" w:rsidP="007A0CDB">
      <w:pPr>
        <w:rPr>
          <w:lang w:val="en-GB"/>
        </w:rPr>
      </w:pPr>
      <w:r>
        <w:rPr>
          <w:lang w:val="en-GB"/>
        </w:rPr>
        <w:t>In 2022</w:t>
      </w:r>
      <w:r w:rsidR="007E23C5">
        <w:rPr>
          <w:lang w:val="en-GB"/>
        </w:rPr>
        <w:t xml:space="preserve"> alone</w:t>
      </w:r>
      <w:r>
        <w:rPr>
          <w:lang w:val="en-GB"/>
        </w:rPr>
        <w:t>, Madagascar lost 256,000 hectares of forest cover</w:t>
      </w:r>
      <w:r w:rsidR="007E23C5">
        <w:rPr>
          <w:lang w:val="en-GB"/>
        </w:rPr>
        <w:t>, equivalent to 135 million tonnes of greenhouse gas emissions</w:t>
      </w:r>
      <w:r w:rsidR="007E23C5">
        <w:rPr>
          <w:rStyle w:val="Appelnotedebasdep"/>
          <w:lang w:val="en-GB"/>
        </w:rPr>
        <w:footnoteReference w:id="7"/>
      </w:r>
      <w:r w:rsidR="009D7CAE">
        <w:rPr>
          <w:lang w:val="en-GB"/>
        </w:rPr>
        <w:t>.</w:t>
      </w:r>
      <w:r w:rsidR="007E23C5">
        <w:rPr>
          <w:lang w:val="en-GB"/>
        </w:rPr>
        <w:t xml:space="preserve"> </w:t>
      </w:r>
      <w:r w:rsidR="009D7CAE">
        <w:rPr>
          <w:lang w:val="en-GB"/>
        </w:rPr>
        <w:t>If deforestation remains at current levels all of Madagascar’s forests could be lost within</w:t>
      </w:r>
      <w:r w:rsidR="00BB1430">
        <w:rPr>
          <w:lang w:val="en-GB"/>
        </w:rPr>
        <w:t xml:space="preserve"> the next</w:t>
      </w:r>
      <w:r w:rsidR="009D7CAE">
        <w:rPr>
          <w:lang w:val="en-GB"/>
        </w:rPr>
        <w:t xml:space="preserve"> 25 years.</w:t>
      </w:r>
    </w:p>
    <w:p w14:paraId="20EA592D" w14:textId="4628D17C" w:rsidR="00F20DAE" w:rsidRDefault="00F20DAE" w:rsidP="00F20DAE"/>
    <w:p w14:paraId="2D38FE4C" w14:textId="150CBD30" w:rsidR="002318F8" w:rsidRDefault="00F63FEF" w:rsidP="00F20DAE">
      <w:r>
        <w:rPr>
          <w:noProof/>
        </w:rPr>
        <mc:AlternateContent>
          <mc:Choice Requires="wpg">
            <w:drawing>
              <wp:anchor distT="0" distB="0" distL="114300" distR="114300" simplePos="0" relativeHeight="251658241" behindDoc="0" locked="0" layoutInCell="1" allowOverlap="1" wp14:anchorId="31DCB72A" wp14:editId="7C8CF490">
                <wp:simplePos x="0" y="0"/>
                <wp:positionH relativeFrom="column">
                  <wp:posOffset>2511224</wp:posOffset>
                </wp:positionH>
                <wp:positionV relativeFrom="paragraph">
                  <wp:posOffset>615071</wp:posOffset>
                </wp:positionV>
                <wp:extent cx="1260475" cy="421005"/>
                <wp:effectExtent l="12700" t="12700" r="9525" b="10795"/>
                <wp:wrapSquare wrapText="bothSides"/>
                <wp:docPr id="1432033512" name="Group 1432033512"/>
                <wp:cNvGraphicFramePr/>
                <a:graphic xmlns:a="http://schemas.openxmlformats.org/drawingml/2006/main">
                  <a:graphicData uri="http://schemas.microsoft.com/office/word/2010/wordprocessingGroup">
                    <wpg:wgp>
                      <wpg:cNvGrpSpPr/>
                      <wpg:grpSpPr>
                        <a:xfrm>
                          <a:off x="0" y="0"/>
                          <a:ext cx="1260475" cy="421005"/>
                          <a:chOff x="0" y="0"/>
                          <a:chExt cx="1260676" cy="421005"/>
                        </a:xfrm>
                      </wpg:grpSpPr>
                      <pic:pic xmlns:pic="http://schemas.openxmlformats.org/drawingml/2006/picture">
                        <pic:nvPicPr>
                          <pic:cNvPr id="259601420" name="Picture 2"/>
                          <pic:cNvPicPr>
                            <a:picLocks noChangeAspect="1"/>
                          </pic:cNvPicPr>
                        </pic:nvPicPr>
                        <pic:blipFill rotWithShape="1">
                          <a:blip r:embed="rId14" cstate="print">
                            <a:extLst>
                              <a:ext uri="{28A0092B-C50C-407E-A947-70E740481C1C}">
                                <a14:useLocalDpi xmlns:a14="http://schemas.microsoft.com/office/drawing/2010/main" val="0"/>
                              </a:ext>
                            </a:extLst>
                          </a:blip>
                          <a:srcRect l="1" r="48360"/>
                          <a:stretch/>
                        </pic:blipFill>
                        <pic:spPr bwMode="auto">
                          <a:xfrm>
                            <a:off x="0" y="0"/>
                            <a:ext cx="1260475" cy="421005"/>
                          </a:xfrm>
                          <a:prstGeom prst="rect">
                            <a:avLst/>
                          </a:prstGeom>
                          <a:ln>
                            <a:solidFill>
                              <a:srgbClr val="00004F"/>
                            </a:solidFill>
                          </a:ln>
                          <a:extLst>
                            <a:ext uri="{53640926-AAD7-44D8-BBD7-CCE9431645EC}">
                              <a14:shadowObscured xmlns:a14="http://schemas.microsoft.com/office/drawing/2010/main"/>
                            </a:ext>
                          </a:extLst>
                        </pic:spPr>
                      </pic:pic>
                      <pic:pic xmlns:pic="http://schemas.openxmlformats.org/drawingml/2006/picture">
                        <pic:nvPicPr>
                          <pic:cNvPr id="35177926" name="Picture 35177926"/>
                          <pic:cNvPicPr>
                            <a:picLocks noChangeAspect="1"/>
                          </pic:cNvPicPr>
                        </pic:nvPicPr>
                        <pic:blipFill rotWithShape="1">
                          <a:blip r:embed="rId15" cstate="print">
                            <a:extLst>
                              <a:ext uri="{28A0092B-C50C-407E-A947-70E740481C1C}">
                                <a14:useLocalDpi xmlns:a14="http://schemas.microsoft.com/office/drawing/2010/main" val="0"/>
                              </a:ext>
                            </a:extLst>
                          </a:blip>
                          <a:srcRect l="84373"/>
                          <a:stretch/>
                        </pic:blipFill>
                        <pic:spPr bwMode="auto">
                          <a:xfrm>
                            <a:off x="879676" y="0"/>
                            <a:ext cx="381000" cy="421005"/>
                          </a:xfrm>
                          <a:prstGeom prst="rect">
                            <a:avLst/>
                          </a:prstGeom>
                          <a:ln>
                            <a:noFill/>
                          </a:ln>
                          <a:extLst>
                            <a:ext uri="{53640926-AAD7-44D8-BBD7-CCE9431645EC}">
                              <a14:shadowObscured xmlns:a14="http://schemas.microsoft.com/office/drawing/2010/main"/>
                            </a:ext>
                          </a:extLst>
                        </pic:spPr>
                      </pic:pic>
                    </wpg:wgp>
                  </a:graphicData>
                </a:graphic>
              </wp:anchor>
            </w:drawing>
          </mc:Choice>
          <mc:Fallback xmlns:w16sdtdh="http://schemas.microsoft.com/office/word/2020/wordml/sdtdatahash" xmlns:oel="http://schemas.microsoft.com/office/2019/extlst">
            <w:pict>
              <v:group w14:anchorId="1F0D9816" id="Group 1432033512" o:spid="_x0000_s1026" style="position:absolute;margin-left:197.75pt;margin-top:48.45pt;width:99.25pt;height:33.15pt;z-index:251658241" coordsize="12606,42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">
                <v:shape id="Picture 2" o:spid="_x0000_s1027" type="#_x0000_t75" style="position:absolute;width:12604;height:4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" stroked="t" strokecolor="#00004f">
                  <v:imagedata r:id="rId16" o:title="" cropleft="1f" cropright="31693f"/>
                  <v:path arrowok="t"/>
                </v:shape>
                <v:shape id="Picture 35177926" o:spid="_x0000_s1028" type="#_x0000_t75" style="position:absolute;left:8796;width:3810;height:4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">
                  <v:imagedata r:id="rId17" o:title="" cropleft="55295f"/>
                </v:shape>
                <w10:wrap type="square"/>
              </v:group>
            </w:pict>
          </mc:Fallback>
        </mc:AlternateContent>
      </w:r>
      <w:r w:rsidR="002318F8">
        <w:t>Figure 1 (right) shows the tree cover loss over the last two decades, and the remaining primary forests along the easter regions of the island</w:t>
      </w:r>
      <w:r>
        <w:rPr>
          <w:rStyle w:val="Appelnotedebasdep"/>
        </w:rPr>
        <w:footnoteReference w:id="8"/>
      </w:r>
      <w:r w:rsidR="002318F8">
        <w:t>.</w:t>
      </w:r>
    </w:p>
    <w:p w14:paraId="683FCBD5" w14:textId="57BE0EFC" w:rsidR="00C33E7C" w:rsidRDefault="00C33E7C" w:rsidP="00F20DAE"/>
    <w:p w14:paraId="1AD92EBC" w14:textId="24A1EBC0" w:rsidR="00F20DAE" w:rsidRDefault="00F20DAE" w:rsidP="00F20DAE"/>
    <w:p w14:paraId="3D73F162" w14:textId="77777777" w:rsidR="00F63FEF" w:rsidRDefault="00F63FEF" w:rsidP="002318F8"/>
    <w:p w14:paraId="4A394057" w14:textId="6AE383DF" w:rsidR="00F20DAE" w:rsidRDefault="00D62692" w:rsidP="009C5271">
      <w:pPr>
        <w:pStyle w:val="Titre2"/>
      </w:pPr>
      <w:r>
        <w:lastRenderedPageBreak/>
        <w:t xml:space="preserve"> </w:t>
      </w:r>
      <w:bookmarkStart w:id="5" w:name="_Toc150363059"/>
      <w:r w:rsidR="00770593" w:rsidRPr="00770593">
        <w:t>Local Malagasy Experience</w:t>
      </w:r>
      <w:bookmarkEnd w:id="5"/>
    </w:p>
    <w:p w14:paraId="73E6B859" w14:textId="1FEBABB1" w:rsidR="00DD1AF1" w:rsidRDefault="00AC62F1" w:rsidP="00770593">
      <w:pPr>
        <w:rPr>
          <w:color w:val="auto"/>
          <w:lang w:val="en-GB"/>
        </w:rPr>
      </w:pPr>
      <w:r>
        <w:rPr>
          <w:lang w:val="en-GB"/>
        </w:rPr>
        <w:t xml:space="preserve">Unlike </w:t>
      </w:r>
      <w:r w:rsidR="001C3FC7">
        <w:rPr>
          <w:lang w:val="en-GB"/>
        </w:rPr>
        <w:t xml:space="preserve">in </w:t>
      </w:r>
      <w:r w:rsidR="00CC45B5">
        <w:rPr>
          <w:lang w:val="en-GB"/>
        </w:rPr>
        <w:t xml:space="preserve">other </w:t>
      </w:r>
      <w:r>
        <w:rPr>
          <w:lang w:val="en-GB"/>
        </w:rPr>
        <w:t xml:space="preserve">countries </w:t>
      </w:r>
      <w:r w:rsidR="001C3FC7">
        <w:rPr>
          <w:lang w:val="en-GB"/>
        </w:rPr>
        <w:t>o</w:t>
      </w:r>
      <w:r>
        <w:rPr>
          <w:lang w:val="en-GB"/>
        </w:rPr>
        <w:t xml:space="preserve">n mainland Africa, </w:t>
      </w:r>
      <w:r w:rsidR="00D62692">
        <w:rPr>
          <w:lang w:val="en-GB"/>
        </w:rPr>
        <w:t xml:space="preserve">communities </w:t>
      </w:r>
      <w:r>
        <w:rPr>
          <w:lang w:val="en-GB"/>
        </w:rPr>
        <w:t xml:space="preserve">across Madagascar </w:t>
      </w:r>
      <w:r w:rsidR="00D62692">
        <w:rPr>
          <w:lang w:val="en-GB"/>
        </w:rPr>
        <w:t xml:space="preserve">do not have access to cleaner fuel alternatives, and so a large proportion of wood collected from forests is used </w:t>
      </w:r>
      <w:r w:rsidR="00D62692" w:rsidRPr="00BF6279">
        <w:rPr>
          <w:color w:val="auto"/>
          <w:lang w:val="en-GB"/>
        </w:rPr>
        <w:t xml:space="preserve">for cooking. </w:t>
      </w:r>
      <w:r w:rsidR="00BF6279">
        <w:rPr>
          <w:color w:val="auto"/>
          <w:lang w:val="en-GB"/>
        </w:rPr>
        <w:t>With rapid population growth in the last few decades, much of the landscape has been cleared for agriculture, and so access to intact forest areas near population centres has</w:t>
      </w:r>
      <w:r w:rsidR="00DD1AF1">
        <w:rPr>
          <w:color w:val="auto"/>
          <w:lang w:val="en-GB"/>
        </w:rPr>
        <w:t xml:space="preserve"> become increasingly difficult.</w:t>
      </w:r>
      <w:r w:rsidR="00BF6279">
        <w:rPr>
          <w:color w:val="auto"/>
          <w:lang w:val="en-GB"/>
        </w:rPr>
        <w:t xml:space="preserve"> </w:t>
      </w:r>
      <w:r w:rsidR="00DD1AF1">
        <w:rPr>
          <w:color w:val="auto"/>
          <w:lang w:val="en-GB"/>
        </w:rPr>
        <w:t>The increasing distance to forest resources has forced the majority of rural and regional households to purchase firewood, and this financial impact pushes communities further into poverty.</w:t>
      </w:r>
    </w:p>
    <w:p w14:paraId="798F19DC" w14:textId="77777777" w:rsidR="00DD1AF1" w:rsidRDefault="00DD1AF1" w:rsidP="00770593">
      <w:pPr>
        <w:rPr>
          <w:color w:val="auto"/>
          <w:lang w:val="en-GB"/>
        </w:rPr>
      </w:pPr>
    </w:p>
    <w:p w14:paraId="526589AC" w14:textId="63F048CF" w:rsidR="00BF6279" w:rsidRDefault="008C5079" w:rsidP="00C33E7C">
      <w:pPr>
        <w:rPr>
          <w:color w:val="auto"/>
          <w:lang w:val="en-GB"/>
        </w:rPr>
      </w:pPr>
      <w:r>
        <w:rPr>
          <w:color w:val="auto"/>
          <w:lang w:val="en-GB"/>
        </w:rPr>
        <w:t>C</w:t>
      </w:r>
      <w:r w:rsidR="00DD1AF1">
        <w:rPr>
          <w:color w:val="auto"/>
          <w:lang w:val="en-GB"/>
        </w:rPr>
        <w:t xml:space="preserve">ommunity </w:t>
      </w:r>
      <w:r w:rsidR="00D62692" w:rsidRPr="00BF6279">
        <w:rPr>
          <w:color w:val="auto"/>
          <w:lang w:val="en-GB"/>
        </w:rPr>
        <w:t>dependency on local forest ecosystems is different from many other sub-Saharan countries, and as the forest biomass is used at a much faster rate than the forest can naturally replenish, deforestation and forest degradation has become widespread.</w:t>
      </w:r>
      <w:r w:rsidR="00DD1AF1">
        <w:rPr>
          <w:color w:val="auto"/>
          <w:lang w:val="en-GB"/>
        </w:rPr>
        <w:t xml:space="preserve"> </w:t>
      </w:r>
      <w:r w:rsidR="00D62692" w:rsidRPr="00BF6279">
        <w:rPr>
          <w:color w:val="auto"/>
          <w:lang w:val="en-GB"/>
        </w:rPr>
        <w:t>The resulting loss of topsoil erosion, desertification and loss of biodiversity has exacerbated already high levels of poverty and food insecurity</w:t>
      </w:r>
      <w:r w:rsidR="00CC1D25">
        <w:rPr>
          <w:color w:val="auto"/>
          <w:lang w:val="en-GB"/>
        </w:rPr>
        <w:t>,</w:t>
      </w:r>
      <w:r w:rsidR="00D62692" w:rsidRPr="00BF6279">
        <w:rPr>
          <w:color w:val="auto"/>
          <w:lang w:val="en-GB"/>
        </w:rPr>
        <w:t xml:space="preserve"> and </w:t>
      </w:r>
      <w:r w:rsidR="00851FAD">
        <w:rPr>
          <w:color w:val="auto"/>
          <w:lang w:val="en-GB"/>
        </w:rPr>
        <w:t xml:space="preserve">has </w:t>
      </w:r>
      <w:r w:rsidR="00EE0C99">
        <w:rPr>
          <w:color w:val="auto"/>
          <w:lang w:val="en-GB"/>
        </w:rPr>
        <w:t xml:space="preserve">also </w:t>
      </w:r>
      <w:r w:rsidR="00D62692" w:rsidRPr="00BF6279">
        <w:rPr>
          <w:color w:val="auto"/>
          <w:lang w:val="en-GB"/>
        </w:rPr>
        <w:t>contributed to more severe environmental impacts from extreme weather events.</w:t>
      </w:r>
    </w:p>
    <w:p w14:paraId="107859CE" w14:textId="77777777" w:rsidR="002318F8" w:rsidRDefault="002318F8" w:rsidP="00C33E7C">
      <w:pPr>
        <w:rPr>
          <w:color w:val="auto"/>
          <w:lang w:val="en-GB"/>
        </w:rPr>
      </w:pPr>
    </w:p>
    <w:p w14:paraId="2F6CA991" w14:textId="77777777" w:rsidR="00490E5F" w:rsidRDefault="00490E5F" w:rsidP="00C33E7C">
      <w:pPr>
        <w:rPr>
          <w:color w:val="auto"/>
          <w:lang w:val="en-GB"/>
        </w:rPr>
      </w:pPr>
    </w:p>
    <w:tbl>
      <w:tblPr>
        <w:tblStyle w:val="Grilledutableau"/>
        <w:tblW w:w="0" w:type="auto"/>
        <w:tblLook w:val="04A0" w:firstRow="1" w:lastRow="0" w:firstColumn="1" w:lastColumn="0" w:noHBand="0" w:noVBand="1"/>
      </w:tblPr>
      <w:tblGrid>
        <w:gridCol w:w="10456"/>
      </w:tblGrid>
      <w:tr w:rsidR="002318F8" w14:paraId="40032BD3" w14:textId="77777777" w:rsidTr="00F63FEF">
        <w:trPr>
          <w:trHeight w:val="5275"/>
        </w:trPr>
        <w:tc>
          <w:tcPr>
            <w:tcW w:w="10456" w:type="dxa"/>
            <w:shd w:val="clear" w:color="auto" w:fill="EAFFFC"/>
            <w:vAlign w:val="center"/>
          </w:tcPr>
          <w:p w14:paraId="5FDC55FD" w14:textId="77777777" w:rsidR="002318F8" w:rsidRPr="002318F8" w:rsidRDefault="002318F8" w:rsidP="002318F8">
            <w:pPr>
              <w:rPr>
                <w:b/>
                <w:bCs/>
                <w:lang w:val="en-GB"/>
              </w:rPr>
            </w:pPr>
            <w:r w:rsidRPr="002318F8">
              <w:rPr>
                <w:b/>
                <w:bCs/>
                <w:lang w:val="en-GB"/>
              </w:rPr>
              <w:t xml:space="preserve">In an interview in April 2023, about the impact of cookstove projects in the region, Mr </w:t>
            </w:r>
            <w:proofErr w:type="spellStart"/>
            <w:r w:rsidRPr="002318F8">
              <w:rPr>
                <w:b/>
                <w:bCs/>
                <w:lang w:val="en-GB"/>
              </w:rPr>
              <w:t>Herisoa</w:t>
            </w:r>
            <w:proofErr w:type="spellEnd"/>
            <w:r w:rsidRPr="002318F8">
              <w:rPr>
                <w:b/>
                <w:bCs/>
                <w:lang w:val="en-GB"/>
              </w:rPr>
              <w:t xml:space="preserve"> </w:t>
            </w:r>
            <w:proofErr w:type="spellStart"/>
            <w:r w:rsidRPr="002318F8">
              <w:rPr>
                <w:b/>
                <w:bCs/>
                <w:lang w:val="en-GB"/>
              </w:rPr>
              <w:t>Jocelin</w:t>
            </w:r>
            <w:proofErr w:type="spellEnd"/>
            <w:r w:rsidRPr="002318F8">
              <w:rPr>
                <w:b/>
                <w:bCs/>
                <w:lang w:val="en-GB"/>
              </w:rPr>
              <w:t xml:space="preserve"> Richard </w:t>
            </w:r>
            <w:proofErr w:type="spellStart"/>
            <w:r w:rsidRPr="002318F8">
              <w:rPr>
                <w:b/>
                <w:bCs/>
                <w:lang w:val="en-GB"/>
              </w:rPr>
              <w:t>Ramammonjisoa</w:t>
            </w:r>
            <w:proofErr w:type="spellEnd"/>
            <w:r w:rsidRPr="002318F8">
              <w:rPr>
                <w:b/>
                <w:bCs/>
                <w:lang w:val="en-GB"/>
              </w:rPr>
              <w:t xml:space="preserve">, Mayor of </w:t>
            </w:r>
            <w:proofErr w:type="spellStart"/>
            <w:r w:rsidRPr="002318F8">
              <w:rPr>
                <w:b/>
                <w:bCs/>
                <w:lang w:val="en-GB"/>
              </w:rPr>
              <w:t>Kelilalina</w:t>
            </w:r>
            <w:proofErr w:type="spellEnd"/>
            <w:r w:rsidRPr="002318F8">
              <w:rPr>
                <w:b/>
                <w:bCs/>
                <w:lang w:val="en-GB"/>
              </w:rPr>
              <w:t xml:space="preserve"> Commune (</w:t>
            </w:r>
            <w:proofErr w:type="spellStart"/>
            <w:r w:rsidRPr="002318F8">
              <w:rPr>
                <w:b/>
                <w:bCs/>
                <w:lang w:val="en-GB"/>
              </w:rPr>
              <w:t>Ifanadiana</w:t>
            </w:r>
            <w:proofErr w:type="spellEnd"/>
            <w:r w:rsidRPr="002318F8">
              <w:rPr>
                <w:b/>
                <w:bCs/>
                <w:lang w:val="en-GB"/>
              </w:rPr>
              <w:t xml:space="preserve"> District, </w:t>
            </w:r>
            <w:proofErr w:type="spellStart"/>
            <w:r w:rsidRPr="002318F8">
              <w:rPr>
                <w:b/>
                <w:bCs/>
                <w:lang w:val="en-GB"/>
              </w:rPr>
              <w:t>Vatvavy</w:t>
            </w:r>
            <w:proofErr w:type="spellEnd"/>
            <w:r w:rsidRPr="002318F8">
              <w:rPr>
                <w:b/>
                <w:bCs/>
                <w:lang w:val="en-GB"/>
              </w:rPr>
              <w:t xml:space="preserve"> Region) provided the following comments about the deforestation impacts:</w:t>
            </w:r>
          </w:p>
          <w:p w14:paraId="22DBA520" w14:textId="77777777" w:rsidR="002318F8" w:rsidRDefault="002318F8" w:rsidP="002318F8">
            <w:pPr>
              <w:rPr>
                <w:lang w:val="en-GB"/>
              </w:rPr>
            </w:pPr>
          </w:p>
          <w:p w14:paraId="5855A7DB" w14:textId="77777777" w:rsidR="00F63FEF" w:rsidRDefault="002318F8" w:rsidP="002318F8">
            <w:pPr>
              <w:rPr>
                <w:i/>
                <w:iCs/>
                <w:lang w:val="en-GB"/>
              </w:rPr>
            </w:pPr>
            <w:r w:rsidRPr="00C33E7C">
              <w:rPr>
                <w:lang w:val="en-GB"/>
              </w:rPr>
              <w:t>“</w:t>
            </w:r>
            <w:r w:rsidRPr="00C33E7C">
              <w:rPr>
                <w:i/>
                <w:iCs/>
                <w:lang w:val="en-GB"/>
              </w:rPr>
              <w:t xml:space="preserve">In developing </w:t>
            </w:r>
            <w:proofErr w:type="gramStart"/>
            <w:r w:rsidRPr="00C33E7C">
              <w:rPr>
                <w:i/>
                <w:iCs/>
                <w:lang w:val="en-GB"/>
              </w:rPr>
              <w:t>countries</w:t>
            </w:r>
            <w:proofErr w:type="gramEnd"/>
            <w:r w:rsidRPr="00C33E7C">
              <w:rPr>
                <w:i/>
                <w:iCs/>
                <w:lang w:val="en-GB"/>
              </w:rPr>
              <w:t xml:space="preserve"> you can see clearly the amount of environmental destruction over the last 20 years. Here in this region people still practice slash and burn agriculture. This has led to deforestation which has contributed to climate change and as a result we have less and less water.</w:t>
            </w:r>
            <w:r w:rsidR="00F63FEF">
              <w:rPr>
                <w:i/>
                <w:iCs/>
                <w:lang w:val="en-GB"/>
              </w:rPr>
              <w:t>”</w:t>
            </w:r>
          </w:p>
          <w:p w14:paraId="7657CDEB" w14:textId="77777777" w:rsidR="00F63FEF" w:rsidRDefault="00F63FEF" w:rsidP="002318F8">
            <w:pPr>
              <w:rPr>
                <w:i/>
                <w:iCs/>
                <w:lang w:val="en-GB"/>
              </w:rPr>
            </w:pPr>
          </w:p>
          <w:p w14:paraId="5F5A8AC6" w14:textId="2239591C" w:rsidR="002318F8" w:rsidRDefault="00F63FEF" w:rsidP="002318F8">
            <w:pPr>
              <w:rPr>
                <w:lang w:val="en-GB"/>
              </w:rPr>
            </w:pPr>
            <w:r>
              <w:rPr>
                <w:i/>
                <w:iCs/>
                <w:lang w:val="en-GB"/>
              </w:rPr>
              <w:t>“</w:t>
            </w:r>
            <w:r w:rsidR="002318F8" w:rsidRPr="00C33E7C">
              <w:rPr>
                <w:i/>
                <w:iCs/>
                <w:lang w:val="en-GB"/>
              </w:rPr>
              <w:t>Our harvests have declined as a result of this environmental destruction of the forest. In developing countries like Madagascar climate change has an especially big effect on local communities as 90 percent of the people are farmers who rely on growing their own crops.</w:t>
            </w:r>
            <w:r w:rsidR="002318F8">
              <w:rPr>
                <w:lang w:val="en-GB"/>
              </w:rPr>
              <w:t>”</w:t>
            </w:r>
          </w:p>
          <w:p w14:paraId="2F8AB914" w14:textId="77777777" w:rsidR="002318F8" w:rsidRDefault="002318F8" w:rsidP="002318F8">
            <w:pPr>
              <w:rPr>
                <w:lang w:val="en-GB"/>
              </w:rPr>
            </w:pPr>
          </w:p>
          <w:p w14:paraId="77EB045C" w14:textId="77777777" w:rsidR="002318F8" w:rsidRDefault="002318F8" w:rsidP="002318F8">
            <w:pPr>
              <w:rPr>
                <w:lang w:val="en-GB"/>
              </w:rPr>
            </w:pPr>
            <w:r>
              <w:rPr>
                <w:lang w:val="en-GB"/>
              </w:rPr>
              <w:t>“</w:t>
            </w:r>
            <w:r w:rsidRPr="00C33E7C">
              <w:rPr>
                <w:i/>
                <w:iCs/>
                <w:lang w:val="en-GB"/>
              </w:rPr>
              <w:t>The destruction of the environment and the overuse of the land to grow crops has reduced the levels of harvest. The population in Madagascar is growing very quickly especially in rural areas. Some families have five to six children each, other families can have even more with as many as ten to twelve children. As the population increases then the land becomes more infertile which causes great problems for the local community.</w:t>
            </w:r>
            <w:r w:rsidRPr="00C33E7C">
              <w:rPr>
                <w:lang w:val="en-GB"/>
              </w:rPr>
              <w:t>”</w:t>
            </w:r>
          </w:p>
          <w:p w14:paraId="0E13444C" w14:textId="77777777" w:rsidR="002318F8" w:rsidRPr="00C33E7C" w:rsidRDefault="002318F8" w:rsidP="002318F8">
            <w:pPr>
              <w:rPr>
                <w:lang w:val="en-GB"/>
              </w:rPr>
            </w:pPr>
          </w:p>
          <w:p w14:paraId="6E39F1EE" w14:textId="0D1C5B78" w:rsidR="002318F8" w:rsidRDefault="002318F8" w:rsidP="002318F8">
            <w:pPr>
              <w:rPr>
                <w:lang w:val="en-GB"/>
              </w:rPr>
            </w:pPr>
            <w:r w:rsidRPr="00C33E7C">
              <w:rPr>
                <w:lang w:val="en-GB"/>
              </w:rPr>
              <w:t>“</w:t>
            </w:r>
            <w:r w:rsidRPr="00C33E7C">
              <w:rPr>
                <w:i/>
                <w:iCs/>
                <w:lang w:val="en-GB"/>
              </w:rPr>
              <w:t>Deforestation has had a big impact on the community living here as now they have to spend a long time searching further afield for firewood in order to cook their food.</w:t>
            </w:r>
            <w:r w:rsidRPr="00C33E7C">
              <w:rPr>
                <w:lang w:val="en-GB"/>
              </w:rPr>
              <w:t>”</w:t>
            </w:r>
          </w:p>
        </w:tc>
      </w:tr>
    </w:tbl>
    <w:p w14:paraId="46ED9280" w14:textId="77777777" w:rsidR="00F63FEF" w:rsidRDefault="00F63FEF" w:rsidP="00DD1AF1">
      <w:pPr>
        <w:rPr>
          <w:color w:val="auto"/>
          <w:lang w:val="en-GB"/>
        </w:rPr>
      </w:pPr>
    </w:p>
    <w:p w14:paraId="21263803" w14:textId="77777777" w:rsidR="00490E5F" w:rsidRDefault="00490E5F" w:rsidP="00DD1AF1">
      <w:pPr>
        <w:rPr>
          <w:color w:val="auto"/>
          <w:lang w:val="en-GB"/>
        </w:rPr>
      </w:pPr>
    </w:p>
    <w:p w14:paraId="07A6C37C" w14:textId="52C0BBB3" w:rsidR="00DD1AF1" w:rsidRDefault="00C33E7C" w:rsidP="00DD1AF1">
      <w:pPr>
        <w:rPr>
          <w:color w:val="auto"/>
          <w:lang w:val="en-GB"/>
        </w:rPr>
      </w:pPr>
      <w:r>
        <w:rPr>
          <w:color w:val="auto"/>
          <w:lang w:val="en-GB"/>
        </w:rPr>
        <w:t>Further consultation with c</w:t>
      </w:r>
      <w:r w:rsidR="00DD1AF1">
        <w:rPr>
          <w:color w:val="auto"/>
          <w:lang w:val="en-GB"/>
        </w:rPr>
        <w:t xml:space="preserve">ommunities involved in cookstove projects and those more connected to deforestation issues have reported </w:t>
      </w:r>
      <w:r>
        <w:rPr>
          <w:color w:val="auto"/>
          <w:lang w:val="en-GB"/>
        </w:rPr>
        <w:t xml:space="preserve">anecdotally </w:t>
      </w:r>
      <w:r w:rsidR="00DD1AF1">
        <w:rPr>
          <w:color w:val="auto"/>
          <w:lang w:val="en-GB"/>
        </w:rPr>
        <w:t>that:</w:t>
      </w:r>
    </w:p>
    <w:p w14:paraId="0226BB5C" w14:textId="0E73B7DD" w:rsidR="00DD1AF1" w:rsidRDefault="00DD1AF1" w:rsidP="009C5271">
      <w:pPr>
        <w:pStyle w:val="Paragraphedeliste"/>
        <w:numPr>
          <w:ilvl w:val="0"/>
          <w:numId w:val="38"/>
        </w:numPr>
        <w:ind w:left="426"/>
        <w:rPr>
          <w:color w:val="auto"/>
          <w:lang w:val="en-GB"/>
        </w:rPr>
      </w:pPr>
      <w:r>
        <w:rPr>
          <w:color w:val="auto"/>
          <w:lang w:val="en-GB"/>
        </w:rPr>
        <w:t>there are no birds in the skies anymore, because the forests have disappeared.</w:t>
      </w:r>
    </w:p>
    <w:p w14:paraId="3AA67D09" w14:textId="588210BD" w:rsidR="00F63FEF" w:rsidRDefault="00DD1AF1" w:rsidP="009C5271">
      <w:pPr>
        <w:pStyle w:val="Paragraphedeliste"/>
        <w:numPr>
          <w:ilvl w:val="0"/>
          <w:numId w:val="38"/>
        </w:numPr>
        <w:ind w:left="426"/>
        <w:rPr>
          <w:color w:val="auto"/>
          <w:lang w:val="en-GB"/>
        </w:rPr>
      </w:pPr>
      <w:r>
        <w:rPr>
          <w:color w:val="auto"/>
          <w:lang w:val="en-GB"/>
        </w:rPr>
        <w:t xml:space="preserve">the landscape around villages </w:t>
      </w:r>
      <w:proofErr w:type="gramStart"/>
      <w:r>
        <w:rPr>
          <w:color w:val="auto"/>
          <w:lang w:val="en-GB"/>
        </w:rPr>
        <w:t>are</w:t>
      </w:r>
      <w:proofErr w:type="gramEnd"/>
      <w:r>
        <w:rPr>
          <w:color w:val="auto"/>
          <w:lang w:val="en-GB"/>
        </w:rPr>
        <w:t xml:space="preserve"> completely different from what they were 20 years ago</w:t>
      </w:r>
      <w:r w:rsidR="00F63FEF">
        <w:rPr>
          <w:color w:val="auto"/>
          <w:lang w:val="en-GB"/>
        </w:rPr>
        <w:t>.</w:t>
      </w:r>
    </w:p>
    <w:p w14:paraId="16FD6C86" w14:textId="006B48B8" w:rsidR="00475268" w:rsidRDefault="00665496" w:rsidP="009C5271">
      <w:pPr>
        <w:pStyle w:val="Paragraphedeliste"/>
        <w:numPr>
          <w:ilvl w:val="0"/>
          <w:numId w:val="38"/>
        </w:numPr>
        <w:ind w:left="426"/>
        <w:rPr>
          <w:color w:val="auto"/>
          <w:lang w:val="en-GB"/>
        </w:rPr>
      </w:pPr>
      <w:r>
        <w:rPr>
          <w:color w:val="auto"/>
          <w:lang w:val="en-GB"/>
        </w:rPr>
        <w:t>c</w:t>
      </w:r>
      <w:r w:rsidR="00475268">
        <w:rPr>
          <w:color w:val="auto"/>
          <w:lang w:val="en-GB"/>
        </w:rPr>
        <w:t xml:space="preserve">ommunities and local government groups are actively trying </w:t>
      </w:r>
      <w:r>
        <w:rPr>
          <w:color w:val="auto"/>
          <w:lang w:val="en-GB"/>
        </w:rPr>
        <w:t>to conserve remaining forest areas and look for ways to regrow deforested land.</w:t>
      </w:r>
    </w:p>
    <w:p w14:paraId="102C9751" w14:textId="279DE988" w:rsidR="002C1BFE" w:rsidRDefault="00D90C2E" w:rsidP="009C5271">
      <w:pPr>
        <w:pStyle w:val="Paragraphedeliste"/>
        <w:numPr>
          <w:ilvl w:val="0"/>
          <w:numId w:val="38"/>
        </w:numPr>
        <w:ind w:left="426"/>
        <w:rPr>
          <w:color w:val="auto"/>
          <w:lang w:val="en-GB"/>
        </w:rPr>
      </w:pPr>
      <w:r>
        <w:rPr>
          <w:color w:val="auto"/>
          <w:lang w:val="en-GB"/>
        </w:rPr>
        <w:t xml:space="preserve">Following cyclone and storm events, </w:t>
      </w:r>
      <w:r w:rsidR="0061768A">
        <w:rPr>
          <w:color w:val="auto"/>
          <w:lang w:val="en-GB"/>
        </w:rPr>
        <w:t xml:space="preserve">hills </w:t>
      </w:r>
      <w:r w:rsidR="00154C6E">
        <w:rPr>
          <w:color w:val="auto"/>
          <w:lang w:val="en-GB"/>
        </w:rPr>
        <w:t>around</w:t>
      </w:r>
      <w:r w:rsidR="0061768A">
        <w:rPr>
          <w:color w:val="auto"/>
          <w:lang w:val="en-GB"/>
        </w:rPr>
        <w:t xml:space="preserve"> villages are experiencing landslides, as</w:t>
      </w:r>
      <w:r w:rsidR="006D63CF">
        <w:rPr>
          <w:color w:val="auto"/>
          <w:lang w:val="en-GB"/>
        </w:rPr>
        <w:t xml:space="preserve"> removal of forest areas has increased soil erosion</w:t>
      </w:r>
      <w:r w:rsidR="00154C6E">
        <w:rPr>
          <w:color w:val="auto"/>
          <w:lang w:val="en-GB"/>
        </w:rPr>
        <w:t xml:space="preserve"> issues across the landscape.</w:t>
      </w:r>
    </w:p>
    <w:p w14:paraId="0E2683A5" w14:textId="57DEF778" w:rsidR="00D62692" w:rsidRDefault="00D62692" w:rsidP="00770593"/>
    <w:p w14:paraId="273F12D2" w14:textId="4B3CD3FF" w:rsidR="00B43F47" w:rsidRDefault="00B43F47">
      <w:pPr>
        <w:jc w:val="left"/>
      </w:pPr>
      <w:r>
        <w:br w:type="page"/>
      </w:r>
    </w:p>
    <w:p w14:paraId="57FF4B05" w14:textId="16EB64B4" w:rsidR="00B43F47" w:rsidRDefault="00B43F47" w:rsidP="009C5271">
      <w:pPr>
        <w:pStyle w:val="Titre2"/>
      </w:pPr>
      <w:r>
        <w:lastRenderedPageBreak/>
        <w:t xml:space="preserve"> </w:t>
      </w:r>
      <w:bookmarkStart w:id="6" w:name="_Toc150363060"/>
      <w:r>
        <w:t>Malagasy Landscape</w:t>
      </w:r>
      <w:bookmarkEnd w:id="6"/>
    </w:p>
    <w:p w14:paraId="6E1D0FB0" w14:textId="0A760661" w:rsidR="00B43F47" w:rsidRDefault="00B43F47" w:rsidP="00770593">
      <w:r>
        <w:t xml:space="preserve">Aerial and landscape images have also been provided below to give a better sense of the landscape. Whilst some trees and remnant vegetation </w:t>
      </w:r>
      <w:proofErr w:type="gramStart"/>
      <w:r>
        <w:t>remains</w:t>
      </w:r>
      <w:proofErr w:type="gramEnd"/>
      <w:r>
        <w:t xml:space="preserve">, the majority of the landscape has been cleared </w:t>
      </w:r>
      <w:r w:rsidR="00A90D95">
        <w:t>for firewood collection and charcoal production</w:t>
      </w:r>
      <w:r w:rsidR="00884649">
        <w:t xml:space="preserve">, and </w:t>
      </w:r>
      <w:r>
        <w:t xml:space="preserve">to make way for fields around villages kept for </w:t>
      </w:r>
      <w:r w:rsidR="00884649">
        <w:t xml:space="preserve">rice and </w:t>
      </w:r>
      <w:r>
        <w:t>bean crops, fruit trees and grazing space for small herds of livestock.</w:t>
      </w:r>
    </w:p>
    <w:p w14:paraId="36237C31" w14:textId="77777777" w:rsidR="00B43F47" w:rsidRDefault="00B43F47" w:rsidP="00770593"/>
    <w:p w14:paraId="25583A39" w14:textId="719EBF93" w:rsidR="00B43F47" w:rsidRDefault="00B43F47" w:rsidP="00770593">
      <w:r>
        <w:t xml:space="preserve">This reinforces the situation experienced on the ground that whilst there are still intact forest areas in the country, they are typically far from population centres, and so it is highly likely that the local </w:t>
      </w:r>
      <w:proofErr w:type="spellStart"/>
      <w:r>
        <w:t>fNRB</w:t>
      </w:r>
      <w:proofErr w:type="spellEnd"/>
      <w:r>
        <w:t xml:space="preserve"> values (deforestation rate) in areas where cookstove carbon projects would be undertaken, would be significantly higher than those values taken at a national level – although for Madagascar this still should be high to reflect the dire situation facing the country.</w:t>
      </w:r>
    </w:p>
    <w:p w14:paraId="23283CAF" w14:textId="77777777" w:rsidR="00B43F47" w:rsidRDefault="00B43F47">
      <w:pPr>
        <w:jc w:val="left"/>
      </w:pPr>
    </w:p>
    <w:p w14:paraId="06B92593" w14:textId="77777777" w:rsidR="00B43F47" w:rsidRDefault="00B43F47">
      <w:pPr>
        <w:jc w:val="left"/>
      </w:pPr>
    </w:p>
    <w:p w14:paraId="45A1643B" w14:textId="70A41441" w:rsidR="00B43F47" w:rsidRPr="00B43F47" w:rsidRDefault="00B43F47" w:rsidP="00B43F47">
      <w:pPr>
        <w:rPr>
          <w:b/>
          <w:bCs/>
          <w:color w:val="00004F"/>
          <w:sz w:val="21"/>
          <w:szCs w:val="21"/>
        </w:rPr>
      </w:pPr>
      <w:r w:rsidRPr="002318F8">
        <w:rPr>
          <w:b/>
          <w:bCs/>
          <w:color w:val="00004F"/>
          <w:sz w:val="21"/>
          <w:szCs w:val="21"/>
        </w:rPr>
        <w:t xml:space="preserve">Figure </w:t>
      </w:r>
      <w:r>
        <w:rPr>
          <w:b/>
          <w:bCs/>
          <w:color w:val="00004F"/>
          <w:sz w:val="21"/>
          <w:szCs w:val="21"/>
        </w:rPr>
        <w:t>2</w:t>
      </w:r>
      <w:r w:rsidRPr="002318F8">
        <w:rPr>
          <w:b/>
          <w:bCs/>
          <w:color w:val="00004F"/>
          <w:sz w:val="21"/>
          <w:szCs w:val="21"/>
        </w:rPr>
        <w:t xml:space="preserve">: </w:t>
      </w:r>
      <w:r>
        <w:rPr>
          <w:b/>
          <w:bCs/>
          <w:color w:val="00004F"/>
          <w:sz w:val="21"/>
          <w:szCs w:val="21"/>
        </w:rPr>
        <w:t>Images of the Malagasy Landscape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3"/>
        <w:gridCol w:w="5303"/>
      </w:tblGrid>
      <w:tr w:rsidR="00B43F47" w14:paraId="2275A520" w14:textId="77777777" w:rsidTr="0010147D">
        <w:trPr>
          <w:trHeight w:val="3429"/>
        </w:trPr>
        <w:tc>
          <w:tcPr>
            <w:tcW w:w="5163" w:type="dxa"/>
            <w:vAlign w:val="center"/>
          </w:tcPr>
          <w:p w14:paraId="2FE0B661" w14:textId="77777777" w:rsidR="00B43F47" w:rsidRDefault="00B43F47" w:rsidP="00B43F47">
            <w:pPr>
              <w:jc w:val="center"/>
            </w:pPr>
            <w:r>
              <w:rPr>
                <w:noProof/>
              </w:rPr>
              <w:drawing>
                <wp:inline distT="0" distB="0" distL="0" distR="0" wp14:anchorId="7C34FE77" wp14:editId="175FE35E">
                  <wp:extent cx="3138854" cy="1762869"/>
                  <wp:effectExtent l="12700" t="12700" r="10795" b="15240"/>
                  <wp:docPr id="1884827641" name="Picture 1884827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827641" name="Picture 188482764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203967" cy="1799438"/>
                          </a:xfrm>
                          <a:prstGeom prst="rect">
                            <a:avLst/>
                          </a:prstGeom>
                          <a:ln>
                            <a:solidFill>
                              <a:srgbClr val="00004F"/>
                            </a:solidFill>
                          </a:ln>
                        </pic:spPr>
                      </pic:pic>
                    </a:graphicData>
                  </a:graphic>
                </wp:inline>
              </w:drawing>
            </w:r>
          </w:p>
          <w:p w14:paraId="228056A6" w14:textId="2CDABC48" w:rsidR="00B43F47" w:rsidRDefault="00490E5F" w:rsidP="00490E5F">
            <w:pPr>
              <w:jc w:val="center"/>
              <w:rPr>
                <w:i/>
                <w:iCs/>
                <w:sz w:val="20"/>
                <w:szCs w:val="20"/>
              </w:rPr>
            </w:pPr>
            <w:r w:rsidRPr="00490E5F">
              <w:rPr>
                <w:i/>
                <w:iCs/>
                <w:sz w:val="20"/>
                <w:szCs w:val="20"/>
              </w:rPr>
              <w:t>Villages surrounded by land cleared for rice</w:t>
            </w:r>
            <w:r>
              <w:rPr>
                <w:i/>
                <w:iCs/>
                <w:sz w:val="20"/>
                <w:szCs w:val="20"/>
              </w:rPr>
              <w:t xml:space="preserve"> </w:t>
            </w:r>
            <w:r w:rsidRPr="00490E5F">
              <w:rPr>
                <w:i/>
                <w:iCs/>
                <w:sz w:val="20"/>
                <w:szCs w:val="20"/>
              </w:rPr>
              <w:t>field</w:t>
            </w:r>
            <w:r>
              <w:rPr>
                <w:i/>
                <w:iCs/>
                <w:sz w:val="20"/>
                <w:szCs w:val="20"/>
              </w:rPr>
              <w:t>s.</w:t>
            </w:r>
          </w:p>
          <w:p w14:paraId="3AFF2421" w14:textId="23FAC377" w:rsidR="00490E5F" w:rsidRPr="00490E5F" w:rsidRDefault="00490E5F" w:rsidP="00490E5F">
            <w:pPr>
              <w:jc w:val="center"/>
              <w:rPr>
                <w:b/>
                <w:bCs/>
                <w:i/>
                <w:iCs/>
              </w:rPr>
            </w:pPr>
            <w:r w:rsidRPr="00490E5F">
              <w:rPr>
                <w:b/>
                <w:bCs/>
                <w:i/>
                <w:iCs/>
                <w:sz w:val="18"/>
                <w:szCs w:val="18"/>
              </w:rPr>
              <w:t xml:space="preserve">Haute </w:t>
            </w:r>
            <w:proofErr w:type="spellStart"/>
            <w:r w:rsidRPr="00490E5F">
              <w:rPr>
                <w:b/>
                <w:bCs/>
                <w:i/>
                <w:iCs/>
                <w:sz w:val="18"/>
                <w:szCs w:val="18"/>
              </w:rPr>
              <w:t>Matsiatra</w:t>
            </w:r>
            <w:proofErr w:type="spellEnd"/>
            <w:r w:rsidRPr="00490E5F">
              <w:rPr>
                <w:b/>
                <w:bCs/>
                <w:i/>
                <w:iCs/>
                <w:sz w:val="18"/>
                <w:szCs w:val="18"/>
              </w:rPr>
              <w:t xml:space="preserve"> Region</w:t>
            </w:r>
          </w:p>
        </w:tc>
        <w:tc>
          <w:tcPr>
            <w:tcW w:w="5303" w:type="dxa"/>
            <w:vAlign w:val="center"/>
          </w:tcPr>
          <w:p w14:paraId="3C3A3D3B" w14:textId="77777777" w:rsidR="00B43F47" w:rsidRDefault="00B43F47" w:rsidP="00B43F47">
            <w:pPr>
              <w:jc w:val="center"/>
            </w:pPr>
            <w:r>
              <w:rPr>
                <w:noProof/>
              </w:rPr>
              <w:drawing>
                <wp:inline distT="0" distB="0" distL="0" distR="0" wp14:anchorId="4411D95B" wp14:editId="33EA63C7">
                  <wp:extent cx="3227879" cy="1815682"/>
                  <wp:effectExtent l="12700" t="12700" r="10795" b="13335"/>
                  <wp:docPr id="616010424" name="Picture 616010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010424" name="Picture 616010424"/>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227879" cy="1815682"/>
                          </a:xfrm>
                          <a:prstGeom prst="rect">
                            <a:avLst/>
                          </a:prstGeom>
                          <a:ln>
                            <a:solidFill>
                              <a:srgbClr val="00004F"/>
                            </a:solidFill>
                          </a:ln>
                        </pic:spPr>
                      </pic:pic>
                    </a:graphicData>
                  </a:graphic>
                </wp:inline>
              </w:drawing>
            </w:r>
          </w:p>
          <w:p w14:paraId="214BDEC5" w14:textId="6F188871" w:rsidR="00490E5F" w:rsidRPr="0010147D" w:rsidRDefault="0010147D" w:rsidP="00490E5F">
            <w:pPr>
              <w:jc w:val="center"/>
              <w:rPr>
                <w:i/>
                <w:iCs/>
                <w:sz w:val="20"/>
                <w:szCs w:val="20"/>
              </w:rPr>
            </w:pPr>
            <w:r w:rsidRPr="0010147D">
              <w:rPr>
                <w:i/>
                <w:iCs/>
                <w:sz w:val="20"/>
                <w:szCs w:val="20"/>
              </w:rPr>
              <w:t xml:space="preserve">A </w:t>
            </w:r>
            <w:r w:rsidR="00907A65">
              <w:rPr>
                <w:i/>
                <w:iCs/>
                <w:sz w:val="20"/>
                <w:szCs w:val="20"/>
              </w:rPr>
              <w:t>mother</w:t>
            </w:r>
            <w:r w:rsidR="007848E9" w:rsidRPr="0010147D">
              <w:rPr>
                <w:i/>
                <w:iCs/>
                <w:sz w:val="20"/>
                <w:szCs w:val="20"/>
              </w:rPr>
              <w:t xml:space="preserve"> </w:t>
            </w:r>
            <w:r w:rsidRPr="0010147D">
              <w:rPr>
                <w:i/>
                <w:iCs/>
                <w:sz w:val="20"/>
                <w:szCs w:val="20"/>
              </w:rPr>
              <w:t xml:space="preserve">cooks with firewood </w:t>
            </w:r>
            <w:r w:rsidR="007848E9" w:rsidRPr="0010147D">
              <w:rPr>
                <w:i/>
                <w:iCs/>
                <w:sz w:val="20"/>
                <w:szCs w:val="20"/>
              </w:rPr>
              <w:t xml:space="preserve">on a traditional </w:t>
            </w:r>
            <w:r w:rsidRPr="0010147D">
              <w:rPr>
                <w:i/>
                <w:iCs/>
                <w:sz w:val="20"/>
                <w:szCs w:val="20"/>
              </w:rPr>
              <w:t>open fire</w:t>
            </w:r>
            <w:r w:rsidR="00490E5F" w:rsidRPr="0010147D">
              <w:rPr>
                <w:i/>
                <w:iCs/>
                <w:sz w:val="20"/>
                <w:szCs w:val="20"/>
              </w:rPr>
              <w:t>.</w:t>
            </w:r>
          </w:p>
          <w:p w14:paraId="6919EBBD" w14:textId="2D7EDE0D" w:rsidR="00490E5F" w:rsidRDefault="00490E5F" w:rsidP="00490E5F">
            <w:pPr>
              <w:jc w:val="center"/>
            </w:pPr>
            <w:proofErr w:type="spellStart"/>
            <w:r w:rsidRPr="0010147D">
              <w:rPr>
                <w:b/>
                <w:bCs/>
                <w:i/>
                <w:iCs/>
                <w:sz w:val="18"/>
                <w:szCs w:val="18"/>
              </w:rPr>
              <w:t>Vatovavy</w:t>
            </w:r>
            <w:proofErr w:type="spellEnd"/>
            <w:r w:rsidRPr="0010147D">
              <w:rPr>
                <w:b/>
                <w:bCs/>
                <w:i/>
                <w:iCs/>
                <w:sz w:val="18"/>
                <w:szCs w:val="18"/>
              </w:rPr>
              <w:t xml:space="preserve"> Region</w:t>
            </w:r>
          </w:p>
        </w:tc>
      </w:tr>
      <w:tr w:rsidR="0010147D" w14:paraId="7FB1B9BE" w14:textId="77777777" w:rsidTr="0010147D">
        <w:trPr>
          <w:trHeight w:val="3392"/>
        </w:trPr>
        <w:tc>
          <w:tcPr>
            <w:tcW w:w="5163" w:type="dxa"/>
            <w:vAlign w:val="center"/>
          </w:tcPr>
          <w:p w14:paraId="2484B784" w14:textId="77777777" w:rsidR="0010147D" w:rsidRDefault="0010147D" w:rsidP="0010147D">
            <w:pPr>
              <w:jc w:val="center"/>
            </w:pPr>
            <w:r>
              <w:rPr>
                <w:noProof/>
              </w:rPr>
              <w:drawing>
                <wp:inline distT="0" distB="0" distL="0" distR="0" wp14:anchorId="406435EE" wp14:editId="718506B9">
                  <wp:extent cx="3135600" cy="1771204"/>
                  <wp:effectExtent l="12700" t="12700" r="14605" b="6985"/>
                  <wp:docPr id="197393785" name="Picture 197393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056356" name="Picture 381056356"/>
                          <pic:cNvPicPr/>
                        </pic:nvPicPr>
                        <pic:blipFill rotWithShape="1">
                          <a:blip r:embed="rId20" cstate="print">
                            <a:extLst>
                              <a:ext uri="{28A0092B-C50C-407E-A947-70E740481C1C}">
                                <a14:useLocalDpi xmlns:a14="http://schemas.microsoft.com/office/drawing/2010/main" val="0"/>
                              </a:ext>
                            </a:extLst>
                          </a:blip>
                          <a:srcRect t="2947" b="12319"/>
                          <a:stretch/>
                        </pic:blipFill>
                        <pic:spPr bwMode="auto">
                          <a:xfrm>
                            <a:off x="0" y="0"/>
                            <a:ext cx="3135600" cy="1771204"/>
                          </a:xfrm>
                          <a:prstGeom prst="rect">
                            <a:avLst/>
                          </a:prstGeom>
                          <a:ln>
                            <a:solidFill>
                              <a:srgbClr val="00004F"/>
                            </a:solidFill>
                          </a:ln>
                          <a:extLst>
                            <a:ext uri="{53640926-AAD7-44D8-BBD7-CCE9431645EC}">
                              <a14:shadowObscured xmlns:a14="http://schemas.microsoft.com/office/drawing/2010/main"/>
                            </a:ext>
                          </a:extLst>
                        </pic:spPr>
                      </pic:pic>
                    </a:graphicData>
                  </a:graphic>
                </wp:inline>
              </w:drawing>
            </w:r>
          </w:p>
          <w:p w14:paraId="1280F755" w14:textId="7267BFC5" w:rsidR="0010147D" w:rsidRDefault="00907A65" w:rsidP="0010147D">
            <w:pPr>
              <w:jc w:val="center"/>
              <w:rPr>
                <w:i/>
                <w:iCs/>
                <w:sz w:val="20"/>
                <w:szCs w:val="20"/>
              </w:rPr>
            </w:pPr>
            <w:r>
              <w:rPr>
                <w:i/>
                <w:iCs/>
                <w:sz w:val="20"/>
                <w:szCs w:val="20"/>
              </w:rPr>
              <w:t>A m</w:t>
            </w:r>
            <w:r w:rsidR="0010147D">
              <w:rPr>
                <w:i/>
                <w:iCs/>
                <w:sz w:val="20"/>
                <w:szCs w:val="20"/>
              </w:rPr>
              <w:t>an chop</w:t>
            </w:r>
            <w:r>
              <w:rPr>
                <w:i/>
                <w:iCs/>
                <w:sz w:val="20"/>
                <w:szCs w:val="20"/>
              </w:rPr>
              <w:t>s</w:t>
            </w:r>
            <w:r w:rsidR="0010147D">
              <w:rPr>
                <w:i/>
                <w:iCs/>
                <w:sz w:val="20"/>
                <w:szCs w:val="20"/>
              </w:rPr>
              <w:t xml:space="preserve"> wood to sell in Communes (half day walk)</w:t>
            </w:r>
          </w:p>
          <w:p w14:paraId="301B91C2" w14:textId="789D2A14" w:rsidR="0010147D" w:rsidRDefault="0010147D" w:rsidP="0010147D">
            <w:pPr>
              <w:jc w:val="center"/>
            </w:pPr>
            <w:r w:rsidRPr="00490E5F">
              <w:rPr>
                <w:b/>
                <w:bCs/>
                <w:i/>
                <w:iCs/>
                <w:sz w:val="18"/>
                <w:szCs w:val="18"/>
              </w:rPr>
              <w:t xml:space="preserve">Haute </w:t>
            </w:r>
            <w:proofErr w:type="spellStart"/>
            <w:r w:rsidRPr="00490E5F">
              <w:rPr>
                <w:b/>
                <w:bCs/>
                <w:i/>
                <w:iCs/>
                <w:sz w:val="18"/>
                <w:szCs w:val="18"/>
              </w:rPr>
              <w:t>Matsiatra</w:t>
            </w:r>
            <w:proofErr w:type="spellEnd"/>
            <w:r w:rsidRPr="00490E5F">
              <w:rPr>
                <w:b/>
                <w:bCs/>
                <w:i/>
                <w:iCs/>
                <w:sz w:val="18"/>
                <w:szCs w:val="18"/>
              </w:rPr>
              <w:t xml:space="preserve"> Region</w:t>
            </w:r>
          </w:p>
        </w:tc>
        <w:tc>
          <w:tcPr>
            <w:tcW w:w="5303" w:type="dxa"/>
            <w:vAlign w:val="center"/>
          </w:tcPr>
          <w:p w14:paraId="4DBD9122" w14:textId="77777777" w:rsidR="0010147D" w:rsidRDefault="0010147D" w:rsidP="0010147D">
            <w:pPr>
              <w:jc w:val="center"/>
            </w:pPr>
            <w:r>
              <w:rPr>
                <w:noProof/>
              </w:rPr>
              <w:drawing>
                <wp:inline distT="0" distB="0" distL="0" distR="0" wp14:anchorId="2D116839" wp14:editId="0FD81DF0">
                  <wp:extent cx="3134357" cy="1767254"/>
                  <wp:effectExtent l="12700" t="12700" r="15875" b="10795"/>
                  <wp:docPr id="186104051" name="Picture 186104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04051" name="Picture 186104051"/>
                          <pic:cNvPicPr/>
                        </pic:nvPicPr>
                        <pic:blipFill rotWithShape="1">
                          <a:blip r:embed="rId21" cstate="print">
                            <a:extLst>
                              <a:ext uri="{28A0092B-C50C-407E-A947-70E740481C1C}">
                                <a14:useLocalDpi xmlns:a14="http://schemas.microsoft.com/office/drawing/2010/main" val="0"/>
                              </a:ext>
                            </a:extLst>
                          </a:blip>
                          <a:srcRect t="6732" b="8689"/>
                          <a:stretch/>
                        </pic:blipFill>
                        <pic:spPr bwMode="auto">
                          <a:xfrm>
                            <a:off x="0" y="0"/>
                            <a:ext cx="3135600" cy="1767955"/>
                          </a:xfrm>
                          <a:prstGeom prst="rect">
                            <a:avLst/>
                          </a:prstGeom>
                          <a:ln>
                            <a:solidFill>
                              <a:srgbClr val="00004F"/>
                            </a:solidFill>
                          </a:ln>
                          <a:extLst>
                            <a:ext uri="{53640926-AAD7-44D8-BBD7-CCE9431645EC}">
                              <a14:shadowObscured xmlns:a14="http://schemas.microsoft.com/office/drawing/2010/main"/>
                            </a:ext>
                          </a:extLst>
                        </pic:spPr>
                      </pic:pic>
                    </a:graphicData>
                  </a:graphic>
                </wp:inline>
              </w:drawing>
            </w:r>
          </w:p>
          <w:p w14:paraId="7C759E96" w14:textId="77777777" w:rsidR="0010147D" w:rsidRDefault="0010147D" w:rsidP="0010147D">
            <w:pPr>
              <w:jc w:val="center"/>
              <w:rPr>
                <w:i/>
                <w:iCs/>
                <w:sz w:val="20"/>
                <w:szCs w:val="20"/>
              </w:rPr>
            </w:pPr>
            <w:r>
              <w:rPr>
                <w:i/>
                <w:iCs/>
                <w:sz w:val="20"/>
                <w:szCs w:val="20"/>
              </w:rPr>
              <w:t>Forests felled for firewood sales in the region.</w:t>
            </w:r>
          </w:p>
          <w:p w14:paraId="2CB39040" w14:textId="4751ED82" w:rsidR="0010147D" w:rsidRDefault="0010147D" w:rsidP="0010147D">
            <w:pPr>
              <w:jc w:val="center"/>
            </w:pPr>
            <w:r w:rsidRPr="00490E5F">
              <w:rPr>
                <w:b/>
                <w:bCs/>
                <w:i/>
                <w:iCs/>
                <w:sz w:val="18"/>
                <w:szCs w:val="18"/>
              </w:rPr>
              <w:t xml:space="preserve">Haute </w:t>
            </w:r>
            <w:proofErr w:type="spellStart"/>
            <w:r w:rsidRPr="00490E5F">
              <w:rPr>
                <w:b/>
                <w:bCs/>
                <w:i/>
                <w:iCs/>
                <w:sz w:val="18"/>
                <w:szCs w:val="18"/>
              </w:rPr>
              <w:t>Matsiatra</w:t>
            </w:r>
            <w:proofErr w:type="spellEnd"/>
            <w:r w:rsidRPr="00490E5F">
              <w:rPr>
                <w:b/>
                <w:bCs/>
                <w:i/>
                <w:iCs/>
                <w:sz w:val="18"/>
                <w:szCs w:val="18"/>
              </w:rPr>
              <w:t xml:space="preserve"> Region</w:t>
            </w:r>
          </w:p>
        </w:tc>
      </w:tr>
      <w:tr w:rsidR="0010147D" w14:paraId="39E81A72" w14:textId="77777777" w:rsidTr="0010147D">
        <w:trPr>
          <w:trHeight w:val="3385"/>
        </w:trPr>
        <w:tc>
          <w:tcPr>
            <w:tcW w:w="5163" w:type="dxa"/>
            <w:vAlign w:val="center"/>
          </w:tcPr>
          <w:p w14:paraId="0B3FBF2F" w14:textId="77777777" w:rsidR="003D1004" w:rsidRDefault="003D1004" w:rsidP="003D1004">
            <w:pPr>
              <w:jc w:val="center"/>
            </w:pPr>
            <w:r>
              <w:rPr>
                <w:noProof/>
              </w:rPr>
              <w:drawing>
                <wp:inline distT="0" distB="0" distL="0" distR="0" wp14:anchorId="0AACFD96" wp14:editId="5B058A9E">
                  <wp:extent cx="3135600" cy="1767955"/>
                  <wp:effectExtent l="12700" t="12700" r="14605" b="10160"/>
                  <wp:docPr id="1865490814" name="Picture 1865490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490814" name="Picture 1865490814"/>
                          <pic:cNvPicPr/>
                        </pic:nvPicPr>
                        <pic:blipFill>
                          <a:blip r:embed="rId22" cstate="print">
                            <a:extLst>
                              <a:ext uri="{28A0092B-C50C-407E-A947-70E740481C1C}">
                                <a14:useLocalDpi xmlns:a14="http://schemas.microsoft.com/office/drawing/2010/main" val="0"/>
                              </a:ext>
                            </a:extLst>
                          </a:blip>
                          <a:srcRect t="7713" b="7713"/>
                          <a:stretch>
                            <a:fillRect/>
                          </a:stretch>
                        </pic:blipFill>
                        <pic:spPr bwMode="auto">
                          <a:xfrm>
                            <a:off x="0" y="0"/>
                            <a:ext cx="3135600" cy="1767955"/>
                          </a:xfrm>
                          <a:prstGeom prst="rect">
                            <a:avLst/>
                          </a:prstGeom>
                          <a:ln>
                            <a:solidFill>
                              <a:srgbClr val="00004F"/>
                            </a:solidFill>
                          </a:ln>
                          <a:extLst>
                            <a:ext uri="{53640926-AAD7-44D8-BBD7-CCE9431645EC}">
                              <a14:shadowObscured xmlns:a14="http://schemas.microsoft.com/office/drawing/2010/main"/>
                            </a:ext>
                          </a:extLst>
                        </pic:spPr>
                      </pic:pic>
                    </a:graphicData>
                  </a:graphic>
                </wp:inline>
              </w:drawing>
            </w:r>
          </w:p>
          <w:p w14:paraId="2796218D" w14:textId="452D4645" w:rsidR="003D1004" w:rsidRDefault="008044E8" w:rsidP="003D1004">
            <w:pPr>
              <w:jc w:val="center"/>
              <w:rPr>
                <w:i/>
                <w:iCs/>
                <w:sz w:val="20"/>
                <w:szCs w:val="20"/>
              </w:rPr>
            </w:pPr>
            <w:r>
              <w:rPr>
                <w:i/>
                <w:iCs/>
                <w:sz w:val="20"/>
                <w:szCs w:val="20"/>
              </w:rPr>
              <w:t>A w</w:t>
            </w:r>
            <w:r w:rsidR="003D1004">
              <w:rPr>
                <w:i/>
                <w:iCs/>
                <w:sz w:val="20"/>
                <w:szCs w:val="20"/>
              </w:rPr>
              <w:t xml:space="preserve">oman </w:t>
            </w:r>
            <w:r>
              <w:rPr>
                <w:i/>
                <w:iCs/>
                <w:sz w:val="20"/>
                <w:szCs w:val="20"/>
              </w:rPr>
              <w:t>brings home firewood purchased at the market</w:t>
            </w:r>
            <w:r w:rsidR="004D555C">
              <w:rPr>
                <w:i/>
                <w:iCs/>
                <w:sz w:val="20"/>
                <w:szCs w:val="20"/>
              </w:rPr>
              <w:t>.</w:t>
            </w:r>
          </w:p>
          <w:p w14:paraId="164C92F2" w14:textId="1015DA2B" w:rsidR="0010147D" w:rsidRDefault="004D555C" w:rsidP="003D1004">
            <w:pPr>
              <w:jc w:val="center"/>
            </w:pPr>
            <w:proofErr w:type="spellStart"/>
            <w:r>
              <w:rPr>
                <w:b/>
                <w:bCs/>
                <w:i/>
                <w:iCs/>
                <w:sz w:val="18"/>
                <w:szCs w:val="18"/>
              </w:rPr>
              <w:t>Vatovavy</w:t>
            </w:r>
            <w:proofErr w:type="spellEnd"/>
            <w:r w:rsidR="003D1004" w:rsidRPr="00490E5F">
              <w:rPr>
                <w:b/>
                <w:bCs/>
                <w:i/>
                <w:iCs/>
                <w:sz w:val="18"/>
                <w:szCs w:val="18"/>
              </w:rPr>
              <w:t xml:space="preserve"> Region</w:t>
            </w:r>
          </w:p>
        </w:tc>
        <w:tc>
          <w:tcPr>
            <w:tcW w:w="5303" w:type="dxa"/>
            <w:vAlign w:val="center"/>
          </w:tcPr>
          <w:p w14:paraId="514C03D0" w14:textId="77777777" w:rsidR="00486301" w:rsidRDefault="00486301" w:rsidP="00486301">
            <w:pPr>
              <w:jc w:val="center"/>
            </w:pPr>
            <w:r>
              <w:rPr>
                <w:noProof/>
              </w:rPr>
              <w:drawing>
                <wp:inline distT="0" distB="0" distL="0" distR="0" wp14:anchorId="4144EE01" wp14:editId="1A48AF97">
                  <wp:extent cx="3135600" cy="1767955"/>
                  <wp:effectExtent l="12700" t="12700" r="14605" b="10160"/>
                  <wp:docPr id="20459270" name="Picture 20459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490814" name="Picture 1865490814"/>
                          <pic:cNvPicPr/>
                        </pic:nvPicPr>
                        <pic:blipFill>
                          <a:blip r:embed="rId23" cstate="print">
                            <a:extLst>
                              <a:ext uri="{28A0092B-C50C-407E-A947-70E740481C1C}">
                                <a14:useLocalDpi xmlns:a14="http://schemas.microsoft.com/office/drawing/2010/main" val="0"/>
                              </a:ext>
                            </a:extLst>
                          </a:blip>
                          <a:srcRect t="7713" b="7713"/>
                          <a:stretch>
                            <a:fillRect/>
                          </a:stretch>
                        </pic:blipFill>
                        <pic:spPr bwMode="auto">
                          <a:xfrm>
                            <a:off x="0" y="0"/>
                            <a:ext cx="3135600" cy="1767955"/>
                          </a:xfrm>
                          <a:prstGeom prst="rect">
                            <a:avLst/>
                          </a:prstGeom>
                          <a:ln>
                            <a:solidFill>
                              <a:srgbClr val="00004F"/>
                            </a:solidFill>
                          </a:ln>
                          <a:extLst>
                            <a:ext uri="{53640926-AAD7-44D8-BBD7-CCE9431645EC}">
                              <a14:shadowObscured xmlns:a14="http://schemas.microsoft.com/office/drawing/2010/main"/>
                            </a:ext>
                          </a:extLst>
                        </pic:spPr>
                      </pic:pic>
                    </a:graphicData>
                  </a:graphic>
                </wp:inline>
              </w:drawing>
            </w:r>
          </w:p>
          <w:p w14:paraId="6C3B2BFC" w14:textId="160E066E" w:rsidR="00486301" w:rsidRDefault="00CE2121" w:rsidP="008044E8">
            <w:pPr>
              <w:jc w:val="center"/>
              <w:rPr>
                <w:i/>
                <w:iCs/>
                <w:sz w:val="20"/>
                <w:szCs w:val="20"/>
              </w:rPr>
            </w:pPr>
            <w:r>
              <w:rPr>
                <w:i/>
                <w:iCs/>
                <w:sz w:val="20"/>
                <w:szCs w:val="20"/>
              </w:rPr>
              <w:t>Families use</w:t>
            </w:r>
            <w:r w:rsidR="00486301">
              <w:rPr>
                <w:i/>
                <w:iCs/>
                <w:sz w:val="20"/>
                <w:szCs w:val="20"/>
              </w:rPr>
              <w:t xml:space="preserve"> less firewood to cook with a cookstove.</w:t>
            </w:r>
          </w:p>
          <w:p w14:paraId="12AE0AFC" w14:textId="35135231" w:rsidR="0010147D" w:rsidRDefault="00486301" w:rsidP="008044E8">
            <w:pPr>
              <w:jc w:val="center"/>
            </w:pPr>
            <w:proofErr w:type="spellStart"/>
            <w:r>
              <w:rPr>
                <w:b/>
                <w:bCs/>
                <w:i/>
                <w:iCs/>
                <w:sz w:val="18"/>
                <w:szCs w:val="18"/>
              </w:rPr>
              <w:t>Vatovavy</w:t>
            </w:r>
            <w:proofErr w:type="spellEnd"/>
            <w:r w:rsidRPr="00490E5F">
              <w:rPr>
                <w:b/>
                <w:bCs/>
                <w:i/>
                <w:iCs/>
                <w:sz w:val="18"/>
                <w:szCs w:val="18"/>
              </w:rPr>
              <w:t xml:space="preserve"> Region</w:t>
            </w:r>
          </w:p>
        </w:tc>
      </w:tr>
    </w:tbl>
    <w:p w14:paraId="5937E353" w14:textId="5018DC7D" w:rsidR="00B43F47" w:rsidRDefault="00B43F47">
      <w:pPr>
        <w:jc w:val="left"/>
      </w:pPr>
      <w:r>
        <w:br w:type="page"/>
      </w:r>
    </w:p>
    <w:p w14:paraId="1D434681" w14:textId="3408AED6" w:rsidR="00F20DAE" w:rsidRDefault="00770593">
      <w:pPr>
        <w:pStyle w:val="Titre1"/>
      </w:pPr>
      <w:bookmarkStart w:id="7" w:name="_Toc150363061"/>
      <w:r>
        <w:lastRenderedPageBreak/>
        <w:t>Technical Advice</w:t>
      </w:r>
      <w:bookmarkEnd w:id="7"/>
    </w:p>
    <w:p w14:paraId="5888E117" w14:textId="59FCA32C" w:rsidR="00210754" w:rsidRPr="009C5271" w:rsidRDefault="00AC6B03" w:rsidP="009C3A78">
      <w:r w:rsidRPr="00516238">
        <w:t>At a high level</w:t>
      </w:r>
      <w:r w:rsidR="000B532E" w:rsidRPr="00516238">
        <w:t xml:space="preserve">, </w:t>
      </w:r>
      <w:r w:rsidR="00703ECF" w:rsidRPr="00516238">
        <w:t>country-</w:t>
      </w:r>
      <w:r w:rsidR="003F17B8">
        <w:t>level</w:t>
      </w:r>
      <w:r w:rsidR="00E72C4D">
        <w:t xml:space="preserve"> default</w:t>
      </w:r>
      <w:r w:rsidR="00703ECF" w:rsidRPr="00516238">
        <w:t xml:space="preserve"> </w:t>
      </w:r>
      <w:proofErr w:type="spellStart"/>
      <w:r w:rsidR="00703ECF" w:rsidRPr="00516238">
        <w:t>fNRB</w:t>
      </w:r>
      <w:proofErr w:type="spellEnd"/>
      <w:r w:rsidR="00703ECF" w:rsidRPr="00516238">
        <w:t xml:space="preserve"> values </w:t>
      </w:r>
      <w:r w:rsidR="00352BD8" w:rsidRPr="00516238">
        <w:t xml:space="preserve">can be a useful </w:t>
      </w:r>
      <w:r w:rsidR="00AB5E40" w:rsidRPr="00516238">
        <w:t xml:space="preserve">data input into cookstove carbon project </w:t>
      </w:r>
      <w:r w:rsidR="00F87FF4" w:rsidRPr="00516238">
        <w:t xml:space="preserve">calculations, particularly where </w:t>
      </w:r>
      <w:r w:rsidR="00544927" w:rsidRPr="00516238">
        <w:t xml:space="preserve">subnational data is used to inform the country-level </w:t>
      </w:r>
      <w:r w:rsidR="00C97C3E" w:rsidRPr="00516238">
        <w:t xml:space="preserve">calculation and </w:t>
      </w:r>
      <w:proofErr w:type="spellStart"/>
      <w:r w:rsidR="00C97C3E" w:rsidRPr="00516238">
        <w:t>fNRB</w:t>
      </w:r>
      <w:proofErr w:type="spellEnd"/>
      <w:r w:rsidR="00C97C3E" w:rsidRPr="00516238">
        <w:t xml:space="preserve"> value</w:t>
      </w:r>
      <w:r w:rsidR="00101320" w:rsidRPr="00516238">
        <w:t>s</w:t>
      </w:r>
      <w:r w:rsidR="00F87FF4" w:rsidRPr="00516238">
        <w:t>.</w:t>
      </w:r>
      <w:r w:rsidR="00101320" w:rsidRPr="00516238">
        <w:t xml:space="preserve"> </w:t>
      </w:r>
      <w:r w:rsidR="006A757C" w:rsidRPr="00516238">
        <w:t xml:space="preserve">The </w:t>
      </w:r>
      <w:r w:rsidR="00310067" w:rsidRPr="00516238">
        <w:t xml:space="preserve">proposed </w:t>
      </w:r>
      <w:proofErr w:type="spellStart"/>
      <w:r w:rsidR="00310067" w:rsidRPr="009C5271">
        <w:t>fNRB</w:t>
      </w:r>
      <w:proofErr w:type="spellEnd"/>
      <w:r w:rsidR="00310067" w:rsidRPr="009C5271">
        <w:t xml:space="preserve"> values for Madagascar</w:t>
      </w:r>
      <w:r w:rsidR="00877F6A" w:rsidRPr="009C5271">
        <w:t xml:space="preserve"> </w:t>
      </w:r>
      <w:r w:rsidR="000E5CA7" w:rsidRPr="009C5271">
        <w:t xml:space="preserve">do not appear to accurately reflect the </w:t>
      </w:r>
      <w:r w:rsidR="00021915" w:rsidRPr="009C5271">
        <w:t xml:space="preserve">on-ground </w:t>
      </w:r>
      <w:r w:rsidR="00E0589D" w:rsidRPr="009C5271">
        <w:t>impact of deforestation</w:t>
      </w:r>
      <w:r w:rsidR="006C0E04" w:rsidRPr="009C5271">
        <w:t xml:space="preserve"> in the country</w:t>
      </w:r>
      <w:r w:rsidR="00E0589D" w:rsidRPr="009C5271">
        <w:t xml:space="preserve">, and so </w:t>
      </w:r>
      <w:r w:rsidR="00FD248C">
        <w:t>two main issues</w:t>
      </w:r>
      <w:r w:rsidR="00C53DAE" w:rsidRPr="009C5271">
        <w:t xml:space="preserve"> have been raised </w:t>
      </w:r>
      <w:r w:rsidR="00FD248C">
        <w:t xml:space="preserve">below </w:t>
      </w:r>
      <w:r w:rsidR="00C53DAE" w:rsidRPr="009C5271">
        <w:t xml:space="preserve">for consideration by the CDM </w:t>
      </w:r>
      <w:r w:rsidR="00920B63">
        <w:t>Executive B</w:t>
      </w:r>
      <w:r w:rsidR="00C53DAE" w:rsidRPr="009C5271">
        <w:t xml:space="preserve">oard </w:t>
      </w:r>
      <w:r w:rsidR="00FD248C">
        <w:t>in its deliberations</w:t>
      </w:r>
      <w:r w:rsidR="00B678B1" w:rsidRPr="009C5271">
        <w:t>.</w:t>
      </w:r>
    </w:p>
    <w:p w14:paraId="26D428E4" w14:textId="77777777" w:rsidR="009C5271" w:rsidRPr="009C5271" w:rsidRDefault="009C5271" w:rsidP="009C3A78"/>
    <w:p w14:paraId="64DD43C0" w14:textId="620E1DF5" w:rsidR="003D2BEF" w:rsidRPr="00610F04" w:rsidRDefault="00181F99" w:rsidP="009C5271">
      <w:pPr>
        <w:pStyle w:val="Titre2"/>
      </w:pPr>
      <w:bookmarkStart w:id="8" w:name="_Toc150363062"/>
      <w:r w:rsidRPr="009C5271">
        <w:t>C</w:t>
      </w:r>
      <w:r w:rsidR="00343CAF" w:rsidRPr="009C5271">
        <w:t xml:space="preserve">ountry-level default </w:t>
      </w:r>
      <w:proofErr w:type="spellStart"/>
      <w:r w:rsidR="00343CAF" w:rsidRPr="009C5271">
        <w:t>fNRB</w:t>
      </w:r>
      <w:proofErr w:type="spellEnd"/>
      <w:r w:rsidR="00343CAF" w:rsidRPr="009C5271">
        <w:t xml:space="preserve"> values</w:t>
      </w:r>
      <w:r w:rsidR="00383976" w:rsidRPr="009C5271">
        <w:t xml:space="preserve"> </w:t>
      </w:r>
      <w:r w:rsidR="00383976" w:rsidRPr="00610F04">
        <w:t xml:space="preserve">are not necessarily the most accurate </w:t>
      </w:r>
      <w:r w:rsidR="006714A3" w:rsidRPr="00610F04">
        <w:t>measure of deforest</w:t>
      </w:r>
      <w:r w:rsidR="00B672E5" w:rsidRPr="00610F04">
        <w:t>ation as forest distribution</w:t>
      </w:r>
      <w:r w:rsidR="0005338B" w:rsidRPr="00610F04">
        <w:t xml:space="preserve"> </w:t>
      </w:r>
      <w:r w:rsidR="00406F2D" w:rsidRPr="00610F04">
        <w:t xml:space="preserve">is not uniform across all regions within a country. </w:t>
      </w:r>
      <w:r w:rsidR="00C377DD" w:rsidRPr="00610F04">
        <w:t>Localised values should</w:t>
      </w:r>
      <w:r w:rsidR="000D0E12" w:rsidRPr="00610F04">
        <w:t xml:space="preserve"> be used to determine</w:t>
      </w:r>
      <w:r w:rsidR="00401B08" w:rsidRPr="00610F04">
        <w:t xml:space="preserve"> </w:t>
      </w:r>
      <w:r w:rsidR="001E2816" w:rsidRPr="00610F04">
        <w:t>accurate</w:t>
      </w:r>
      <w:r w:rsidR="00401B08" w:rsidRPr="00610F04">
        <w:t xml:space="preserve"> </w:t>
      </w:r>
      <w:proofErr w:type="spellStart"/>
      <w:r w:rsidR="00401B08" w:rsidRPr="00610F04">
        <w:t>fNRB</w:t>
      </w:r>
      <w:proofErr w:type="spellEnd"/>
      <w:r w:rsidR="00401B08" w:rsidRPr="00610F04">
        <w:t xml:space="preserve"> values for</w:t>
      </w:r>
      <w:r w:rsidR="001E2816" w:rsidRPr="00610F04">
        <w:t xml:space="preserve"> the</w:t>
      </w:r>
      <w:r w:rsidR="003D2BEF" w:rsidRPr="00610F04">
        <w:t xml:space="preserve"> unevenly forested nation </w:t>
      </w:r>
      <w:r w:rsidR="001E2816" w:rsidRPr="00610F04">
        <w:t xml:space="preserve">of </w:t>
      </w:r>
      <w:r w:rsidR="003D2BEF" w:rsidRPr="00610F04">
        <w:t>Madagascar.</w:t>
      </w:r>
      <w:bookmarkEnd w:id="8"/>
    </w:p>
    <w:p w14:paraId="3456DF20" w14:textId="75770E99" w:rsidR="003D2BEF" w:rsidRPr="00516238" w:rsidRDefault="00071E26" w:rsidP="003D2BEF">
      <w:pPr>
        <w:jc w:val="left"/>
        <w:rPr>
          <w:rFonts w:ascii="Calibri" w:hAnsi="Calibri" w:cs="Calibri"/>
        </w:rPr>
      </w:pPr>
      <w:r w:rsidRPr="009C5271">
        <w:t>Madagascar</w:t>
      </w:r>
      <w:r w:rsidR="00FD3793" w:rsidRPr="009C5271">
        <w:t xml:space="preserve"> has lost 27% of its national forest cover in </w:t>
      </w:r>
      <w:r w:rsidR="009465CB" w:rsidRPr="009C5271">
        <w:t>the last two decades,</w:t>
      </w:r>
      <w:r w:rsidR="00152199" w:rsidRPr="009C5271">
        <w:t xml:space="preserve"> </w:t>
      </w:r>
      <w:r w:rsidR="001E0408" w:rsidRPr="009C5271">
        <w:t xml:space="preserve">and </w:t>
      </w:r>
      <w:r w:rsidR="00172E7B" w:rsidRPr="009C5271">
        <w:t>as the drivers of deforestation are predominantly human-induced, they are occurring closer to population areas</w:t>
      </w:r>
      <w:r w:rsidR="00C47690" w:rsidRPr="009C5271">
        <w:t xml:space="preserve"> – which are spread unevenly across the country. </w:t>
      </w:r>
      <w:r w:rsidR="00007947" w:rsidRPr="009C5271">
        <w:t>A</w:t>
      </w:r>
      <w:r w:rsidR="00C47690" w:rsidRPr="009C5271">
        <w:t xml:space="preserve"> country-level ‘weighted average’ </w:t>
      </w:r>
      <w:proofErr w:type="spellStart"/>
      <w:r w:rsidR="00C47690" w:rsidRPr="009C5271">
        <w:t>f</w:t>
      </w:r>
      <w:r w:rsidR="00C47690" w:rsidRPr="00516238">
        <w:rPr>
          <w:rFonts w:ascii="Calibri" w:hAnsi="Calibri" w:cs="Calibri"/>
        </w:rPr>
        <w:t>NRB</w:t>
      </w:r>
      <w:proofErr w:type="spellEnd"/>
      <w:r w:rsidR="00C47690" w:rsidRPr="00516238">
        <w:rPr>
          <w:rFonts w:ascii="Calibri" w:hAnsi="Calibri" w:cs="Calibri"/>
        </w:rPr>
        <w:t xml:space="preserve"> value does not accurately reflect</w:t>
      </w:r>
      <w:r w:rsidR="00C30C4D" w:rsidRPr="00516238">
        <w:rPr>
          <w:rFonts w:ascii="Calibri" w:hAnsi="Calibri" w:cs="Calibri"/>
        </w:rPr>
        <w:t xml:space="preserve"> this</w:t>
      </w:r>
      <w:r w:rsidR="00C47690" w:rsidRPr="00516238">
        <w:rPr>
          <w:rFonts w:ascii="Calibri" w:hAnsi="Calibri" w:cs="Calibri"/>
        </w:rPr>
        <w:t xml:space="preserve"> variance of deforestation</w:t>
      </w:r>
      <w:r w:rsidR="006C0FEC" w:rsidRPr="00516238">
        <w:rPr>
          <w:rFonts w:ascii="Calibri" w:hAnsi="Calibri" w:cs="Calibri"/>
        </w:rPr>
        <w:t xml:space="preserve"> </w:t>
      </w:r>
      <w:r w:rsidR="00271008" w:rsidRPr="00516238">
        <w:rPr>
          <w:rFonts w:ascii="Calibri" w:hAnsi="Calibri" w:cs="Calibri"/>
        </w:rPr>
        <w:t>across regions</w:t>
      </w:r>
      <w:r w:rsidR="003B4A2F" w:rsidRPr="00516238">
        <w:rPr>
          <w:rFonts w:ascii="Calibri" w:hAnsi="Calibri" w:cs="Calibri"/>
        </w:rPr>
        <w:t>;</w:t>
      </w:r>
      <w:r w:rsidR="006C0FEC" w:rsidRPr="00516238">
        <w:rPr>
          <w:rFonts w:ascii="Calibri" w:hAnsi="Calibri" w:cs="Calibri"/>
        </w:rPr>
        <w:t xml:space="preserve"> it is likely that the actual rate of deforestation </w:t>
      </w:r>
      <w:r w:rsidR="00271008" w:rsidRPr="00516238">
        <w:rPr>
          <w:rFonts w:ascii="Calibri" w:hAnsi="Calibri" w:cs="Calibri"/>
        </w:rPr>
        <w:t xml:space="preserve">in a project area will </w:t>
      </w:r>
      <w:r w:rsidR="00EA062D" w:rsidRPr="00516238">
        <w:rPr>
          <w:rFonts w:ascii="Calibri" w:hAnsi="Calibri" w:cs="Calibri"/>
        </w:rPr>
        <w:t>deviate from th</w:t>
      </w:r>
      <w:r w:rsidR="00007947" w:rsidRPr="00516238">
        <w:rPr>
          <w:rFonts w:ascii="Calibri" w:hAnsi="Calibri" w:cs="Calibri"/>
        </w:rPr>
        <w:t>is</w:t>
      </w:r>
      <w:r w:rsidR="00406638" w:rsidRPr="00516238">
        <w:rPr>
          <w:rFonts w:ascii="Calibri" w:hAnsi="Calibri" w:cs="Calibri"/>
        </w:rPr>
        <w:t xml:space="preserve"> mean </w:t>
      </w:r>
      <w:proofErr w:type="spellStart"/>
      <w:r w:rsidR="00406638" w:rsidRPr="00516238">
        <w:rPr>
          <w:rFonts w:ascii="Calibri" w:hAnsi="Calibri" w:cs="Calibri"/>
        </w:rPr>
        <w:t>fNRB</w:t>
      </w:r>
      <w:proofErr w:type="spellEnd"/>
      <w:r w:rsidR="00406638" w:rsidRPr="00516238">
        <w:rPr>
          <w:rFonts w:ascii="Calibri" w:hAnsi="Calibri" w:cs="Calibri"/>
        </w:rPr>
        <w:t xml:space="preserve"> value</w:t>
      </w:r>
      <w:r w:rsidR="00BD68C9" w:rsidRPr="00516238">
        <w:rPr>
          <w:rFonts w:ascii="Calibri" w:hAnsi="Calibri" w:cs="Calibri"/>
        </w:rPr>
        <w:t xml:space="preserve">, and </w:t>
      </w:r>
      <w:r w:rsidR="006D47DF" w:rsidRPr="00516238">
        <w:rPr>
          <w:rFonts w:ascii="Calibri" w:hAnsi="Calibri" w:cs="Calibri"/>
        </w:rPr>
        <w:t xml:space="preserve">so where possible subnational data should be used to ensure </w:t>
      </w:r>
      <w:proofErr w:type="spellStart"/>
      <w:r w:rsidR="006D47DF" w:rsidRPr="00516238">
        <w:rPr>
          <w:rFonts w:ascii="Calibri" w:hAnsi="Calibri" w:cs="Calibri"/>
        </w:rPr>
        <w:t>fNRB</w:t>
      </w:r>
      <w:proofErr w:type="spellEnd"/>
      <w:r w:rsidR="006D47DF" w:rsidRPr="00516238">
        <w:rPr>
          <w:rFonts w:ascii="Calibri" w:hAnsi="Calibri" w:cs="Calibri"/>
        </w:rPr>
        <w:t xml:space="preserve"> values can be as accurate as possible.</w:t>
      </w:r>
    </w:p>
    <w:p w14:paraId="53A55040" w14:textId="1876DFB9" w:rsidR="00822AAD" w:rsidRPr="00516238" w:rsidRDefault="00822AAD" w:rsidP="003D2BEF">
      <w:pPr>
        <w:jc w:val="left"/>
        <w:rPr>
          <w:rFonts w:ascii="Calibri" w:hAnsi="Calibri" w:cs="Calibri"/>
        </w:rPr>
      </w:pPr>
    </w:p>
    <w:p w14:paraId="3E120F23" w14:textId="7C4C9EED" w:rsidR="00822AAD" w:rsidRPr="00516238" w:rsidRDefault="00ED4BB2" w:rsidP="003D2BEF">
      <w:pPr>
        <w:jc w:val="left"/>
        <w:rPr>
          <w:rFonts w:ascii="Calibri" w:hAnsi="Calibri" w:cs="Calibri"/>
        </w:rPr>
      </w:pPr>
      <w:r w:rsidRPr="00516238">
        <w:rPr>
          <w:rFonts w:ascii="Calibri" w:hAnsi="Calibri" w:cs="Calibri"/>
        </w:rPr>
        <w:t xml:space="preserve">The 72% </w:t>
      </w:r>
      <w:proofErr w:type="spellStart"/>
      <w:r w:rsidRPr="00516238">
        <w:rPr>
          <w:rFonts w:ascii="Calibri" w:hAnsi="Calibri" w:cs="Calibri"/>
        </w:rPr>
        <w:t>fNRB</w:t>
      </w:r>
      <w:proofErr w:type="spellEnd"/>
      <w:r w:rsidRPr="00516238">
        <w:rPr>
          <w:rFonts w:ascii="Calibri" w:hAnsi="Calibri" w:cs="Calibri"/>
        </w:rPr>
        <w:t xml:space="preserve"> value for Madagascar, determined in 2012 was based on national-level data, and so when compared with subnational-level data</w:t>
      </w:r>
      <w:r w:rsidR="00444522" w:rsidRPr="00516238">
        <w:rPr>
          <w:rFonts w:ascii="Calibri" w:hAnsi="Calibri" w:cs="Calibri"/>
        </w:rPr>
        <w:t xml:space="preserve"> it appears inaccurate. Similarly</w:t>
      </w:r>
      <w:r w:rsidR="003E3DB0" w:rsidRPr="00516238">
        <w:rPr>
          <w:rFonts w:ascii="Calibri" w:hAnsi="Calibri" w:cs="Calibri"/>
        </w:rPr>
        <w:t>,</w:t>
      </w:r>
      <w:r w:rsidR="00444522" w:rsidRPr="00516238">
        <w:rPr>
          <w:rFonts w:ascii="Calibri" w:hAnsi="Calibri" w:cs="Calibri"/>
        </w:rPr>
        <w:t xml:space="preserve"> </w:t>
      </w:r>
      <w:r w:rsidR="003E3DB0" w:rsidRPr="00516238">
        <w:rPr>
          <w:rFonts w:ascii="Calibri" w:hAnsi="Calibri" w:cs="Calibri"/>
        </w:rPr>
        <w:t xml:space="preserve">the 22% </w:t>
      </w:r>
      <w:proofErr w:type="spellStart"/>
      <w:r w:rsidR="003E3DB0" w:rsidRPr="00516238">
        <w:rPr>
          <w:rFonts w:ascii="Calibri" w:hAnsi="Calibri" w:cs="Calibri"/>
        </w:rPr>
        <w:t>fNRB</w:t>
      </w:r>
      <w:proofErr w:type="spellEnd"/>
      <w:r w:rsidR="003E3DB0" w:rsidRPr="00516238">
        <w:rPr>
          <w:rFonts w:ascii="Calibri" w:hAnsi="Calibri" w:cs="Calibri"/>
        </w:rPr>
        <w:t xml:space="preserve"> value proposed for Madagascar is based on </w:t>
      </w:r>
      <w:r w:rsidR="0033268D" w:rsidRPr="00516238">
        <w:rPr>
          <w:rFonts w:ascii="Calibri" w:hAnsi="Calibri" w:cs="Calibri"/>
        </w:rPr>
        <w:t>country-</w:t>
      </w:r>
      <w:r w:rsidR="00CA28AC" w:rsidRPr="00516238">
        <w:rPr>
          <w:rFonts w:ascii="Calibri" w:hAnsi="Calibri" w:cs="Calibri"/>
        </w:rPr>
        <w:t>level</w:t>
      </w:r>
      <w:r w:rsidR="003E3DB0" w:rsidRPr="00516238">
        <w:rPr>
          <w:rFonts w:ascii="Calibri" w:hAnsi="Calibri" w:cs="Calibri"/>
        </w:rPr>
        <w:t xml:space="preserve"> data</w:t>
      </w:r>
      <w:r w:rsidR="00452225" w:rsidRPr="00516238">
        <w:rPr>
          <w:rFonts w:ascii="Calibri" w:hAnsi="Calibri" w:cs="Calibri"/>
        </w:rPr>
        <w:t xml:space="preserve">, and sits well below the global average </w:t>
      </w:r>
      <w:proofErr w:type="spellStart"/>
      <w:r w:rsidR="00452225" w:rsidRPr="00516238">
        <w:rPr>
          <w:rFonts w:ascii="Calibri" w:hAnsi="Calibri" w:cs="Calibri"/>
        </w:rPr>
        <w:t>fNRB</w:t>
      </w:r>
      <w:proofErr w:type="spellEnd"/>
      <w:r w:rsidR="00452225" w:rsidRPr="00516238">
        <w:rPr>
          <w:rFonts w:ascii="Calibri" w:hAnsi="Calibri" w:cs="Calibri"/>
        </w:rPr>
        <w:t xml:space="preserve"> value of 30%</w:t>
      </w:r>
      <w:r w:rsidR="00EF4FF6" w:rsidRPr="00516238">
        <w:rPr>
          <w:rFonts w:ascii="Calibri" w:hAnsi="Calibri" w:cs="Calibri"/>
        </w:rPr>
        <w:t>. S</w:t>
      </w:r>
      <w:r w:rsidR="00F70AA3" w:rsidRPr="00516238">
        <w:rPr>
          <w:rFonts w:ascii="Calibri" w:hAnsi="Calibri" w:cs="Calibri"/>
        </w:rPr>
        <w:t xml:space="preserve">ubnational data has not been available for use in determining </w:t>
      </w:r>
      <w:r w:rsidR="00EF4FF6" w:rsidRPr="00516238">
        <w:rPr>
          <w:rFonts w:ascii="Calibri" w:hAnsi="Calibri" w:cs="Calibri"/>
        </w:rPr>
        <w:t xml:space="preserve">this value and </w:t>
      </w:r>
      <w:r w:rsidR="00452225" w:rsidRPr="00516238">
        <w:rPr>
          <w:rFonts w:ascii="Calibri" w:hAnsi="Calibri" w:cs="Calibri"/>
        </w:rPr>
        <w:t xml:space="preserve">so </w:t>
      </w:r>
      <w:r w:rsidR="007350B1" w:rsidRPr="00516238">
        <w:rPr>
          <w:rFonts w:ascii="Calibri" w:hAnsi="Calibri" w:cs="Calibri"/>
        </w:rPr>
        <w:t xml:space="preserve">it does not accurately reflect </w:t>
      </w:r>
      <w:r w:rsidR="0052608C" w:rsidRPr="00516238">
        <w:rPr>
          <w:rFonts w:ascii="Calibri" w:hAnsi="Calibri" w:cs="Calibri"/>
        </w:rPr>
        <w:t>real rates of deforestation across the country.</w:t>
      </w:r>
    </w:p>
    <w:p w14:paraId="76E513A9" w14:textId="77777777" w:rsidR="003F7AFA" w:rsidRPr="00516238" w:rsidRDefault="003F7AFA" w:rsidP="003D2BEF">
      <w:pPr>
        <w:jc w:val="left"/>
        <w:rPr>
          <w:rFonts w:ascii="Calibri" w:hAnsi="Calibri" w:cs="Calibri"/>
        </w:rPr>
      </w:pPr>
    </w:p>
    <w:p w14:paraId="32F65759" w14:textId="77777777" w:rsidR="00BC0F58" w:rsidRPr="00516238" w:rsidRDefault="00AC64B0" w:rsidP="003D2BEF">
      <w:pPr>
        <w:jc w:val="left"/>
        <w:rPr>
          <w:rFonts w:ascii="Calibri" w:hAnsi="Calibri" w:cs="Calibri"/>
        </w:rPr>
      </w:pPr>
      <w:r w:rsidRPr="00516238">
        <w:rPr>
          <w:rFonts w:ascii="Calibri" w:hAnsi="Calibri" w:cs="Calibri"/>
        </w:rPr>
        <w:t>Large cookstove carbon projects in Madagascar have</w:t>
      </w:r>
      <w:r w:rsidR="00646AAA" w:rsidRPr="00516238">
        <w:rPr>
          <w:rFonts w:ascii="Calibri" w:hAnsi="Calibri" w:cs="Calibri"/>
        </w:rPr>
        <w:t xml:space="preserve"> </w:t>
      </w:r>
      <w:r w:rsidR="00044EFE" w:rsidRPr="00516238">
        <w:rPr>
          <w:rFonts w:ascii="Calibri" w:hAnsi="Calibri" w:cs="Calibri"/>
        </w:rPr>
        <w:t xml:space="preserve">used </w:t>
      </w:r>
      <w:r w:rsidR="009E681D" w:rsidRPr="00516238">
        <w:rPr>
          <w:rFonts w:ascii="Calibri" w:hAnsi="Calibri" w:cs="Calibri"/>
        </w:rPr>
        <w:t xml:space="preserve">subnational </w:t>
      </w:r>
      <w:proofErr w:type="spellStart"/>
      <w:r w:rsidR="009E681D" w:rsidRPr="00516238">
        <w:rPr>
          <w:rFonts w:ascii="Calibri" w:hAnsi="Calibri" w:cs="Calibri"/>
        </w:rPr>
        <w:t>fNRB</w:t>
      </w:r>
      <w:proofErr w:type="spellEnd"/>
      <w:r w:rsidR="009E681D" w:rsidRPr="00516238">
        <w:rPr>
          <w:rFonts w:ascii="Calibri" w:hAnsi="Calibri" w:cs="Calibri"/>
        </w:rPr>
        <w:t xml:space="preserve"> values </w:t>
      </w:r>
      <w:r w:rsidR="0057642A" w:rsidRPr="00516238">
        <w:rPr>
          <w:rFonts w:ascii="Calibri" w:hAnsi="Calibri" w:cs="Calibri"/>
        </w:rPr>
        <w:t xml:space="preserve">based on data </w:t>
      </w:r>
      <w:r w:rsidR="009E681D" w:rsidRPr="00516238">
        <w:rPr>
          <w:rFonts w:ascii="Calibri" w:hAnsi="Calibri" w:cs="Calibri"/>
        </w:rPr>
        <w:t>gathered in real-time</w:t>
      </w:r>
      <w:r w:rsidR="00555BB9" w:rsidRPr="00516238">
        <w:rPr>
          <w:rFonts w:ascii="Calibri" w:hAnsi="Calibri" w:cs="Calibri"/>
        </w:rPr>
        <w:t xml:space="preserve"> by independent</w:t>
      </w:r>
      <w:r w:rsidR="00E73059" w:rsidRPr="00516238">
        <w:rPr>
          <w:rFonts w:ascii="Calibri" w:hAnsi="Calibri" w:cs="Calibri"/>
        </w:rPr>
        <w:t xml:space="preserve"> </w:t>
      </w:r>
      <w:r w:rsidR="00462B7C" w:rsidRPr="00516238">
        <w:rPr>
          <w:rFonts w:ascii="Calibri" w:hAnsi="Calibri" w:cs="Calibri"/>
        </w:rPr>
        <w:t xml:space="preserve">scientific </w:t>
      </w:r>
      <w:r w:rsidR="00555BB9" w:rsidRPr="00516238">
        <w:rPr>
          <w:rFonts w:ascii="Calibri" w:hAnsi="Calibri" w:cs="Calibri"/>
        </w:rPr>
        <w:t xml:space="preserve">research </w:t>
      </w:r>
      <w:r w:rsidR="00462B7C" w:rsidRPr="00516238">
        <w:rPr>
          <w:rFonts w:ascii="Calibri" w:hAnsi="Calibri" w:cs="Calibri"/>
        </w:rPr>
        <w:t>institutions</w:t>
      </w:r>
      <w:r w:rsidR="006609B4" w:rsidRPr="00516238">
        <w:rPr>
          <w:rFonts w:ascii="Calibri" w:hAnsi="Calibri" w:cs="Calibri"/>
        </w:rPr>
        <w:t>.</w:t>
      </w:r>
      <w:r w:rsidR="00BC0F58" w:rsidRPr="00516238">
        <w:rPr>
          <w:rFonts w:ascii="Calibri" w:hAnsi="Calibri" w:cs="Calibri"/>
        </w:rPr>
        <w:t xml:space="preserve"> An example of this regional data used is set out in the Figure 3, below.</w:t>
      </w:r>
    </w:p>
    <w:p w14:paraId="368BB98C" w14:textId="77777777" w:rsidR="00BC0F58" w:rsidRPr="00516238" w:rsidRDefault="00BC0F58" w:rsidP="003D2BEF">
      <w:pPr>
        <w:jc w:val="left"/>
        <w:rPr>
          <w:rFonts w:ascii="Calibri" w:hAnsi="Calibri" w:cs="Calibri"/>
        </w:rPr>
      </w:pPr>
    </w:p>
    <w:p w14:paraId="3DD3CD22" w14:textId="77777777" w:rsidR="00622032" w:rsidRDefault="007C7707" w:rsidP="00DC4BBB">
      <w:pPr>
        <w:jc w:val="left"/>
        <w:rPr>
          <w:rFonts w:ascii="Calibri" w:hAnsi="Calibri" w:cs="Calibri"/>
        </w:rPr>
      </w:pPr>
      <w:r w:rsidRPr="00516238">
        <w:rPr>
          <w:rFonts w:ascii="Calibri" w:hAnsi="Calibri" w:cs="Calibri"/>
        </w:rPr>
        <w:t xml:space="preserve">These </w:t>
      </w:r>
      <w:r w:rsidR="00237B69" w:rsidRPr="00516238">
        <w:rPr>
          <w:rFonts w:ascii="Calibri" w:hAnsi="Calibri" w:cs="Calibri"/>
        </w:rPr>
        <w:t xml:space="preserve">baseline and </w:t>
      </w:r>
      <w:proofErr w:type="spellStart"/>
      <w:r w:rsidR="00237B69" w:rsidRPr="00516238">
        <w:rPr>
          <w:rFonts w:ascii="Calibri" w:hAnsi="Calibri" w:cs="Calibri"/>
        </w:rPr>
        <w:t>fNRB</w:t>
      </w:r>
      <w:proofErr w:type="spellEnd"/>
      <w:r w:rsidR="00237B69" w:rsidRPr="00516238">
        <w:rPr>
          <w:rFonts w:ascii="Calibri" w:hAnsi="Calibri" w:cs="Calibri"/>
        </w:rPr>
        <w:t xml:space="preserve"> studies were undertaken across five regions and </w:t>
      </w:r>
      <w:r w:rsidR="006609B4" w:rsidRPr="00516238">
        <w:rPr>
          <w:rFonts w:ascii="Calibri" w:hAnsi="Calibri" w:cs="Calibri"/>
        </w:rPr>
        <w:t xml:space="preserve">accurately reflect the </w:t>
      </w:r>
      <w:r w:rsidR="00971BD6" w:rsidRPr="00516238">
        <w:rPr>
          <w:rFonts w:ascii="Calibri" w:hAnsi="Calibri" w:cs="Calibri"/>
        </w:rPr>
        <w:t xml:space="preserve">local </w:t>
      </w:r>
      <w:r w:rsidR="00AC540C" w:rsidRPr="00516238">
        <w:rPr>
          <w:rFonts w:ascii="Calibri" w:hAnsi="Calibri" w:cs="Calibri"/>
        </w:rPr>
        <w:t xml:space="preserve">deforestation </w:t>
      </w:r>
      <w:r w:rsidR="00971BD6" w:rsidRPr="00516238">
        <w:rPr>
          <w:rFonts w:ascii="Calibri" w:hAnsi="Calibri" w:cs="Calibri"/>
        </w:rPr>
        <w:t>rates</w:t>
      </w:r>
      <w:r w:rsidR="009B0C9E" w:rsidRPr="00516238">
        <w:rPr>
          <w:rFonts w:ascii="Calibri" w:hAnsi="Calibri" w:cs="Calibri"/>
        </w:rPr>
        <w:t xml:space="preserve"> of</w:t>
      </w:r>
      <w:r w:rsidR="001C6367" w:rsidRPr="00516238">
        <w:rPr>
          <w:rFonts w:ascii="Calibri" w:hAnsi="Calibri" w:cs="Calibri"/>
        </w:rPr>
        <w:t xml:space="preserve"> carbon project areas</w:t>
      </w:r>
      <w:r w:rsidR="001C7B5F" w:rsidRPr="00516238">
        <w:rPr>
          <w:rFonts w:ascii="Calibri" w:hAnsi="Calibri" w:cs="Calibri"/>
        </w:rPr>
        <w:t>.</w:t>
      </w:r>
      <w:r w:rsidR="00D36A8E" w:rsidRPr="00516238">
        <w:rPr>
          <w:rFonts w:ascii="Calibri" w:hAnsi="Calibri" w:cs="Calibri"/>
        </w:rPr>
        <w:t xml:space="preserve"> This data</w:t>
      </w:r>
      <w:r w:rsidR="001B111D" w:rsidRPr="00516238">
        <w:rPr>
          <w:rFonts w:ascii="Calibri" w:hAnsi="Calibri" w:cs="Calibri"/>
        </w:rPr>
        <w:t xml:space="preserve"> has been taken in the last five years, and has been reviewed and approved by the Madagascar Designated National Authority </w:t>
      </w:r>
      <w:r w:rsidR="00130AA6">
        <w:rPr>
          <w:rFonts w:ascii="Calibri" w:hAnsi="Calibri" w:cs="Calibri"/>
        </w:rPr>
        <w:t xml:space="preserve">(DNA) </w:t>
      </w:r>
      <w:r w:rsidR="001B111D" w:rsidRPr="00516238">
        <w:rPr>
          <w:rFonts w:ascii="Calibri" w:hAnsi="Calibri" w:cs="Calibri"/>
        </w:rPr>
        <w:t>for</w:t>
      </w:r>
      <w:r w:rsidR="00EB3047" w:rsidRPr="00516238">
        <w:rPr>
          <w:rFonts w:ascii="Calibri" w:hAnsi="Calibri" w:cs="Calibri"/>
        </w:rPr>
        <w:t xml:space="preserve"> baseline use. </w:t>
      </w:r>
    </w:p>
    <w:p w14:paraId="7466E849" w14:textId="77777777" w:rsidR="00622032" w:rsidRDefault="00622032" w:rsidP="00DC4BBB">
      <w:pPr>
        <w:jc w:val="left"/>
        <w:rPr>
          <w:rFonts w:ascii="Calibri" w:hAnsi="Calibri" w:cs="Calibri"/>
        </w:rPr>
      </w:pPr>
    </w:p>
    <w:p w14:paraId="758AF910" w14:textId="017158C3" w:rsidR="00210754" w:rsidRPr="00516238" w:rsidRDefault="003747E1" w:rsidP="00DC4BBB">
      <w:pPr>
        <w:jc w:val="left"/>
        <w:rPr>
          <w:rFonts w:ascii="Calibri" w:hAnsi="Calibri" w:cs="Calibri"/>
        </w:rPr>
      </w:pPr>
      <w:r w:rsidRPr="00516238">
        <w:rPr>
          <w:rFonts w:ascii="Calibri" w:hAnsi="Calibri" w:cs="Calibri"/>
        </w:rPr>
        <w:t xml:space="preserve">More detailed data </w:t>
      </w:r>
      <w:r w:rsidR="001C7B5F" w:rsidRPr="00516238">
        <w:rPr>
          <w:rFonts w:ascii="Calibri" w:hAnsi="Calibri" w:cs="Calibri"/>
        </w:rPr>
        <w:t>can be mad</w:t>
      </w:r>
      <w:r w:rsidR="00691E27" w:rsidRPr="00516238">
        <w:rPr>
          <w:rFonts w:ascii="Calibri" w:hAnsi="Calibri" w:cs="Calibri"/>
        </w:rPr>
        <w:t xml:space="preserve">e available upon request to help ensure that </w:t>
      </w:r>
      <w:r w:rsidR="00AF5B2B" w:rsidRPr="00516238">
        <w:rPr>
          <w:rFonts w:ascii="Calibri" w:hAnsi="Calibri" w:cs="Calibri"/>
        </w:rPr>
        <w:t xml:space="preserve">country-level </w:t>
      </w:r>
      <w:proofErr w:type="spellStart"/>
      <w:r w:rsidR="00AF5B2B" w:rsidRPr="00516238">
        <w:rPr>
          <w:rFonts w:ascii="Calibri" w:hAnsi="Calibri" w:cs="Calibri"/>
        </w:rPr>
        <w:t>fNRB</w:t>
      </w:r>
      <w:proofErr w:type="spellEnd"/>
      <w:r w:rsidR="006A454C" w:rsidRPr="00516238">
        <w:rPr>
          <w:rFonts w:ascii="Calibri" w:hAnsi="Calibri" w:cs="Calibri"/>
        </w:rPr>
        <w:t xml:space="preserve"> values more accurately reflect the </w:t>
      </w:r>
      <w:r w:rsidR="0052608C" w:rsidRPr="00516238">
        <w:rPr>
          <w:rFonts w:ascii="Calibri" w:hAnsi="Calibri" w:cs="Calibri"/>
        </w:rPr>
        <w:t>reality of</w:t>
      </w:r>
      <w:r w:rsidR="006A454C" w:rsidRPr="00516238">
        <w:rPr>
          <w:rFonts w:ascii="Calibri" w:hAnsi="Calibri" w:cs="Calibri"/>
        </w:rPr>
        <w:t xml:space="preserve"> deforestation on the ground in Madagascar.</w:t>
      </w:r>
      <w:r w:rsidR="001C7B5F" w:rsidRPr="00516238">
        <w:rPr>
          <w:rFonts w:ascii="Calibri" w:hAnsi="Calibri" w:cs="Calibri"/>
        </w:rPr>
        <w:t xml:space="preserve"> </w:t>
      </w:r>
    </w:p>
    <w:p w14:paraId="36455DFB" w14:textId="77777777" w:rsidR="00D93286" w:rsidRDefault="00D93286" w:rsidP="00D93286">
      <w:pPr>
        <w:jc w:val="left"/>
        <w:rPr>
          <w:rFonts w:ascii="Calibri" w:hAnsi="Calibri" w:cs="Calibri"/>
        </w:rPr>
      </w:pPr>
    </w:p>
    <w:p w14:paraId="34FCA6DA" w14:textId="77777777" w:rsidR="00D93286" w:rsidRPr="00516238" w:rsidRDefault="00D93286" w:rsidP="00D93286">
      <w:pPr>
        <w:jc w:val="left"/>
        <w:rPr>
          <w:rFonts w:ascii="Calibri" w:hAnsi="Calibri" w:cs="Calibri"/>
        </w:rPr>
      </w:pPr>
    </w:p>
    <w:p w14:paraId="2AA47B2C" w14:textId="475841E1" w:rsidR="00602128" w:rsidRPr="009C5271" w:rsidRDefault="006D5379" w:rsidP="009C5271">
      <w:pPr>
        <w:pStyle w:val="Titre2"/>
      </w:pPr>
      <w:bookmarkStart w:id="9" w:name="_Toc150363063"/>
      <w:r w:rsidRPr="00602128">
        <w:t xml:space="preserve">Reducing </w:t>
      </w:r>
      <w:r w:rsidR="00F779A6" w:rsidRPr="00602128">
        <w:t>Madagascar’s</w:t>
      </w:r>
      <w:r w:rsidRPr="00602128">
        <w:t xml:space="preserve"> </w:t>
      </w:r>
      <w:r w:rsidR="009D75C7" w:rsidRPr="00602128">
        <w:t xml:space="preserve">default </w:t>
      </w:r>
      <w:proofErr w:type="spellStart"/>
      <w:r w:rsidR="009D75C7" w:rsidRPr="00602128">
        <w:t>fNRB</w:t>
      </w:r>
      <w:proofErr w:type="spellEnd"/>
      <w:r w:rsidR="009D75C7" w:rsidRPr="00602128">
        <w:t xml:space="preserve"> value from 72% to 22% </w:t>
      </w:r>
      <w:r w:rsidR="00F779A6" w:rsidRPr="00602128">
        <w:t>implies deforestation has significantly reversed in the last 10 years</w:t>
      </w:r>
      <w:r w:rsidR="00222B39">
        <w:t xml:space="preserve">, which </w:t>
      </w:r>
      <w:r w:rsidR="00FD248C">
        <w:t xml:space="preserve">is not reflective of the </w:t>
      </w:r>
      <w:r w:rsidR="005671DD">
        <w:t>on-ground reality</w:t>
      </w:r>
      <w:r w:rsidR="005E1B54" w:rsidRPr="00602128">
        <w:t>.</w:t>
      </w:r>
      <w:bookmarkEnd w:id="9"/>
    </w:p>
    <w:p w14:paraId="06C2BCBC" w14:textId="194EFC33" w:rsidR="00B53317" w:rsidRDefault="00602128" w:rsidP="00602128">
      <w:pPr>
        <w:jc w:val="left"/>
        <w:rPr>
          <w:rFonts w:ascii="Calibri" w:hAnsi="Calibri" w:cs="Calibri"/>
          <w:sz w:val="21"/>
          <w:szCs w:val="21"/>
        </w:rPr>
      </w:pPr>
      <w:r w:rsidRPr="00602128">
        <w:rPr>
          <w:rFonts w:ascii="Calibri" w:hAnsi="Calibri" w:cs="Calibri"/>
          <w:sz w:val="21"/>
          <w:szCs w:val="21"/>
        </w:rPr>
        <w:t>As outlined in section</w:t>
      </w:r>
      <w:r>
        <w:rPr>
          <w:rFonts w:ascii="Calibri" w:hAnsi="Calibri" w:cs="Calibri"/>
          <w:sz w:val="21"/>
          <w:szCs w:val="21"/>
        </w:rPr>
        <w:t xml:space="preserve"> 1.1 of this paper, an </w:t>
      </w:r>
      <w:proofErr w:type="spellStart"/>
      <w:r>
        <w:rPr>
          <w:rFonts w:ascii="Calibri" w:hAnsi="Calibri" w:cs="Calibri"/>
          <w:sz w:val="21"/>
          <w:szCs w:val="21"/>
        </w:rPr>
        <w:t>fNRB</w:t>
      </w:r>
      <w:proofErr w:type="spellEnd"/>
      <w:r>
        <w:rPr>
          <w:rFonts w:ascii="Calibri" w:hAnsi="Calibri" w:cs="Calibri"/>
          <w:sz w:val="21"/>
          <w:szCs w:val="21"/>
        </w:rPr>
        <w:t xml:space="preserve"> value below 50% </w:t>
      </w:r>
      <w:r w:rsidR="00402F93">
        <w:rPr>
          <w:rFonts w:ascii="Calibri" w:hAnsi="Calibri" w:cs="Calibri"/>
          <w:sz w:val="21"/>
          <w:szCs w:val="21"/>
        </w:rPr>
        <w:t>shows that deforestation is decreasing, and that fores</w:t>
      </w:r>
      <w:r w:rsidR="00314851">
        <w:rPr>
          <w:rFonts w:ascii="Calibri" w:hAnsi="Calibri" w:cs="Calibri"/>
          <w:sz w:val="21"/>
          <w:szCs w:val="21"/>
        </w:rPr>
        <w:t xml:space="preserve">t harvest/usage is being done </w:t>
      </w:r>
      <w:r w:rsidR="00402F93">
        <w:rPr>
          <w:rFonts w:ascii="Calibri" w:hAnsi="Calibri" w:cs="Calibri"/>
          <w:sz w:val="21"/>
          <w:szCs w:val="21"/>
        </w:rPr>
        <w:t>sustainabl</w:t>
      </w:r>
      <w:r w:rsidR="00314851">
        <w:rPr>
          <w:rFonts w:ascii="Calibri" w:hAnsi="Calibri" w:cs="Calibri"/>
          <w:sz w:val="21"/>
          <w:szCs w:val="21"/>
        </w:rPr>
        <w:t>y</w:t>
      </w:r>
      <w:r w:rsidR="00402F93">
        <w:rPr>
          <w:rFonts w:ascii="Calibri" w:hAnsi="Calibri" w:cs="Calibri"/>
          <w:sz w:val="21"/>
          <w:szCs w:val="21"/>
        </w:rPr>
        <w:t xml:space="preserve"> (</w:t>
      </w:r>
      <w:r w:rsidR="00314851">
        <w:rPr>
          <w:rFonts w:ascii="Calibri" w:hAnsi="Calibri" w:cs="Calibri"/>
          <w:sz w:val="21"/>
          <w:szCs w:val="21"/>
        </w:rPr>
        <w:t xml:space="preserve">i.e., </w:t>
      </w:r>
      <w:r w:rsidR="003B543D">
        <w:rPr>
          <w:rFonts w:ascii="Calibri" w:hAnsi="Calibri" w:cs="Calibri"/>
          <w:sz w:val="21"/>
          <w:szCs w:val="21"/>
        </w:rPr>
        <w:t>fores</w:t>
      </w:r>
      <w:r w:rsidR="00C4677F">
        <w:rPr>
          <w:rFonts w:ascii="Calibri" w:hAnsi="Calibri" w:cs="Calibri"/>
          <w:sz w:val="21"/>
          <w:szCs w:val="21"/>
        </w:rPr>
        <w:t>t</w:t>
      </w:r>
      <w:r w:rsidR="003B543D">
        <w:rPr>
          <w:rFonts w:ascii="Calibri" w:hAnsi="Calibri" w:cs="Calibri"/>
          <w:sz w:val="21"/>
          <w:szCs w:val="21"/>
        </w:rPr>
        <w:t xml:space="preserve"> regenerating faster than it is being harvested</w:t>
      </w:r>
      <w:r w:rsidR="00267311">
        <w:rPr>
          <w:rFonts w:ascii="Calibri" w:hAnsi="Calibri" w:cs="Calibri"/>
          <w:sz w:val="21"/>
          <w:szCs w:val="21"/>
        </w:rPr>
        <w:t>).</w:t>
      </w:r>
      <w:r w:rsidR="00D93286">
        <w:rPr>
          <w:rFonts w:ascii="Calibri" w:hAnsi="Calibri" w:cs="Calibri"/>
          <w:sz w:val="21"/>
          <w:szCs w:val="21"/>
        </w:rPr>
        <w:t xml:space="preserve"> </w:t>
      </w:r>
      <w:r w:rsidR="00920266">
        <w:rPr>
          <w:rFonts w:ascii="Calibri" w:hAnsi="Calibri" w:cs="Calibri"/>
          <w:sz w:val="21"/>
          <w:szCs w:val="21"/>
        </w:rPr>
        <w:t xml:space="preserve">Using the </w:t>
      </w:r>
      <w:r w:rsidR="005317B1">
        <w:rPr>
          <w:rFonts w:ascii="Calibri" w:hAnsi="Calibri" w:cs="Calibri"/>
          <w:sz w:val="21"/>
          <w:szCs w:val="21"/>
        </w:rPr>
        <w:t xml:space="preserve">appropriate </w:t>
      </w:r>
      <w:proofErr w:type="spellStart"/>
      <w:r w:rsidR="005317B1">
        <w:rPr>
          <w:rFonts w:ascii="Calibri" w:hAnsi="Calibri" w:cs="Calibri"/>
          <w:sz w:val="21"/>
          <w:szCs w:val="21"/>
        </w:rPr>
        <w:t>fNRB</w:t>
      </w:r>
      <w:proofErr w:type="spellEnd"/>
      <w:r w:rsidR="005317B1">
        <w:rPr>
          <w:rFonts w:ascii="Calibri" w:hAnsi="Calibri" w:cs="Calibri"/>
          <w:sz w:val="21"/>
          <w:szCs w:val="21"/>
        </w:rPr>
        <w:t xml:space="preserve"> calculation tool, a value of 22% </w:t>
      </w:r>
      <w:r w:rsidR="00B53317">
        <w:rPr>
          <w:rFonts w:ascii="Calibri" w:hAnsi="Calibri" w:cs="Calibri"/>
          <w:sz w:val="21"/>
          <w:szCs w:val="21"/>
        </w:rPr>
        <w:t>assumes tha</w:t>
      </w:r>
      <w:r w:rsidR="00427EA9">
        <w:rPr>
          <w:rFonts w:ascii="Calibri" w:hAnsi="Calibri" w:cs="Calibri"/>
          <w:sz w:val="21"/>
          <w:szCs w:val="21"/>
        </w:rPr>
        <w:t>t</w:t>
      </w:r>
      <w:r w:rsidR="00B53317">
        <w:rPr>
          <w:rFonts w:ascii="Calibri" w:hAnsi="Calibri" w:cs="Calibri"/>
          <w:sz w:val="21"/>
          <w:szCs w:val="21"/>
        </w:rPr>
        <w:t>:</w:t>
      </w:r>
    </w:p>
    <w:p w14:paraId="08386883" w14:textId="50352113" w:rsidR="00314851" w:rsidRDefault="00314851" w:rsidP="009C5271">
      <w:pPr>
        <w:pStyle w:val="Paragraphedeliste"/>
        <w:numPr>
          <w:ilvl w:val="0"/>
          <w:numId w:val="37"/>
        </w:numPr>
        <w:ind w:left="426" w:hanging="284"/>
        <w:jc w:val="left"/>
        <w:rPr>
          <w:rFonts w:ascii="Calibri" w:hAnsi="Calibri" w:cs="Calibri"/>
          <w:sz w:val="21"/>
          <w:szCs w:val="21"/>
        </w:rPr>
      </w:pPr>
      <w:r>
        <w:rPr>
          <w:rFonts w:ascii="Calibri" w:hAnsi="Calibri" w:cs="Calibri"/>
          <w:sz w:val="21"/>
          <w:szCs w:val="21"/>
        </w:rPr>
        <w:t>78% of current forest harvest is being done sustainably;</w:t>
      </w:r>
    </w:p>
    <w:p w14:paraId="5091148B" w14:textId="23CC0E9D" w:rsidR="00314851" w:rsidRDefault="00314851" w:rsidP="009C5271">
      <w:pPr>
        <w:pStyle w:val="Paragraphedeliste"/>
        <w:numPr>
          <w:ilvl w:val="0"/>
          <w:numId w:val="37"/>
        </w:numPr>
        <w:ind w:left="426" w:hanging="284"/>
        <w:jc w:val="left"/>
        <w:rPr>
          <w:rFonts w:ascii="Calibri" w:hAnsi="Calibri" w:cs="Calibri"/>
          <w:sz w:val="21"/>
          <w:szCs w:val="21"/>
        </w:rPr>
      </w:pPr>
      <w:r>
        <w:rPr>
          <w:rFonts w:ascii="Calibri" w:hAnsi="Calibri" w:cs="Calibri"/>
          <w:sz w:val="21"/>
          <w:szCs w:val="21"/>
        </w:rPr>
        <w:t>The remaining unsustainable wood fuel harvest/use) has peaked and is rapidly declining;</w:t>
      </w:r>
      <w:r w:rsidR="00675C41">
        <w:rPr>
          <w:rFonts w:ascii="Calibri" w:hAnsi="Calibri" w:cs="Calibri"/>
          <w:sz w:val="21"/>
          <w:szCs w:val="21"/>
        </w:rPr>
        <w:t xml:space="preserve"> and</w:t>
      </w:r>
    </w:p>
    <w:p w14:paraId="01CD0286" w14:textId="05344F5A" w:rsidR="00920266" w:rsidRDefault="00314851" w:rsidP="009C5271">
      <w:pPr>
        <w:pStyle w:val="Paragraphedeliste"/>
        <w:numPr>
          <w:ilvl w:val="0"/>
          <w:numId w:val="37"/>
        </w:numPr>
        <w:ind w:left="426" w:hanging="284"/>
        <w:jc w:val="left"/>
        <w:rPr>
          <w:rFonts w:ascii="Calibri" w:hAnsi="Calibri" w:cs="Calibri"/>
          <w:sz w:val="21"/>
          <w:szCs w:val="21"/>
        </w:rPr>
      </w:pPr>
      <w:r>
        <w:rPr>
          <w:rFonts w:ascii="Calibri" w:hAnsi="Calibri" w:cs="Calibri"/>
          <w:sz w:val="21"/>
          <w:szCs w:val="21"/>
        </w:rPr>
        <w:t>i</w:t>
      </w:r>
      <w:r w:rsidR="00427EA9">
        <w:rPr>
          <w:rFonts w:ascii="Calibri" w:hAnsi="Calibri" w:cs="Calibri"/>
          <w:sz w:val="21"/>
          <w:szCs w:val="21"/>
        </w:rPr>
        <w:t xml:space="preserve">n the last decade </w:t>
      </w:r>
      <w:r w:rsidR="00B53317" w:rsidRPr="00B53317">
        <w:rPr>
          <w:rFonts w:ascii="Calibri" w:hAnsi="Calibri" w:cs="Calibri"/>
          <w:sz w:val="21"/>
          <w:szCs w:val="21"/>
        </w:rPr>
        <w:t xml:space="preserve">the annual growth rate of Malagasy forests </w:t>
      </w:r>
      <w:r w:rsidR="00427EA9">
        <w:rPr>
          <w:rFonts w:ascii="Calibri" w:hAnsi="Calibri" w:cs="Calibri"/>
          <w:sz w:val="21"/>
          <w:szCs w:val="21"/>
        </w:rPr>
        <w:t>ha</w:t>
      </w:r>
      <w:r w:rsidR="00C4677F">
        <w:rPr>
          <w:rFonts w:ascii="Calibri" w:hAnsi="Calibri" w:cs="Calibri"/>
          <w:sz w:val="21"/>
          <w:szCs w:val="21"/>
        </w:rPr>
        <w:t>s</w:t>
      </w:r>
      <w:r w:rsidR="00B53317" w:rsidRPr="00B53317">
        <w:rPr>
          <w:rFonts w:ascii="Calibri" w:hAnsi="Calibri" w:cs="Calibri"/>
          <w:sz w:val="21"/>
          <w:szCs w:val="21"/>
        </w:rPr>
        <w:t xml:space="preserve"> increased by more than three times the growth rate measured in 2012</w:t>
      </w:r>
      <w:r w:rsidR="00675C41">
        <w:rPr>
          <w:rFonts w:ascii="Calibri" w:hAnsi="Calibri" w:cs="Calibri"/>
          <w:sz w:val="21"/>
          <w:szCs w:val="21"/>
        </w:rPr>
        <w:t>.</w:t>
      </w:r>
    </w:p>
    <w:p w14:paraId="7D1E6782" w14:textId="77777777" w:rsidR="00675C41" w:rsidRDefault="00675C41" w:rsidP="00675C41">
      <w:pPr>
        <w:jc w:val="left"/>
        <w:rPr>
          <w:rFonts w:ascii="Calibri" w:hAnsi="Calibri" w:cs="Calibri"/>
          <w:sz w:val="21"/>
          <w:szCs w:val="21"/>
        </w:rPr>
      </w:pPr>
    </w:p>
    <w:p w14:paraId="5B309F8B" w14:textId="3A21D244" w:rsidR="00DC4BBB" w:rsidRPr="009C5271" w:rsidRDefault="00675C41" w:rsidP="00DC4BBB">
      <w:pPr>
        <w:jc w:val="left"/>
        <w:rPr>
          <w:rFonts w:ascii="Calibri" w:hAnsi="Calibri" w:cs="Calibri"/>
          <w:sz w:val="21"/>
          <w:szCs w:val="21"/>
        </w:rPr>
      </w:pPr>
      <w:r>
        <w:rPr>
          <w:rFonts w:ascii="Calibri" w:hAnsi="Calibri" w:cs="Calibri"/>
          <w:sz w:val="21"/>
          <w:szCs w:val="21"/>
        </w:rPr>
        <w:t>A</w:t>
      </w:r>
      <w:r w:rsidR="004240A7" w:rsidRPr="00675C41">
        <w:rPr>
          <w:rFonts w:ascii="Calibri" w:hAnsi="Calibri" w:cs="Calibri"/>
          <w:sz w:val="21"/>
          <w:szCs w:val="21"/>
        </w:rPr>
        <w:t xml:space="preserve">n average country-level </w:t>
      </w:r>
      <w:proofErr w:type="spellStart"/>
      <w:r w:rsidR="008940A9">
        <w:rPr>
          <w:rFonts w:ascii="Calibri" w:hAnsi="Calibri" w:cs="Calibri"/>
          <w:sz w:val="21"/>
          <w:szCs w:val="21"/>
        </w:rPr>
        <w:t>fNRB</w:t>
      </w:r>
      <w:proofErr w:type="spellEnd"/>
      <w:r w:rsidR="008940A9">
        <w:rPr>
          <w:rFonts w:ascii="Calibri" w:hAnsi="Calibri" w:cs="Calibri"/>
          <w:sz w:val="21"/>
          <w:szCs w:val="21"/>
        </w:rPr>
        <w:t xml:space="preserve"> </w:t>
      </w:r>
      <w:r w:rsidR="004240A7" w:rsidRPr="00675C41">
        <w:rPr>
          <w:rFonts w:ascii="Calibri" w:hAnsi="Calibri" w:cs="Calibri"/>
          <w:sz w:val="21"/>
          <w:szCs w:val="21"/>
        </w:rPr>
        <w:t>value</w:t>
      </w:r>
      <w:r w:rsidR="008940A9">
        <w:rPr>
          <w:rFonts w:ascii="Calibri" w:hAnsi="Calibri" w:cs="Calibri"/>
          <w:sz w:val="21"/>
          <w:szCs w:val="21"/>
        </w:rPr>
        <w:t xml:space="preserve"> of</w:t>
      </w:r>
      <w:r>
        <w:rPr>
          <w:rFonts w:ascii="Calibri" w:hAnsi="Calibri" w:cs="Calibri"/>
          <w:sz w:val="21"/>
          <w:szCs w:val="21"/>
        </w:rPr>
        <w:t xml:space="preserve"> 22% would </w:t>
      </w:r>
      <w:r w:rsidR="008940A9">
        <w:rPr>
          <w:rFonts w:ascii="Calibri" w:hAnsi="Calibri" w:cs="Calibri"/>
          <w:sz w:val="21"/>
          <w:szCs w:val="21"/>
        </w:rPr>
        <w:t xml:space="preserve">require </w:t>
      </w:r>
      <w:r w:rsidR="00C879B7" w:rsidRPr="00675C41">
        <w:rPr>
          <w:rFonts w:ascii="Calibri" w:hAnsi="Calibri" w:cs="Calibri"/>
          <w:sz w:val="21"/>
          <w:szCs w:val="21"/>
        </w:rPr>
        <w:t>a deforestation rate of 0% in the majority of regions across Madagascar</w:t>
      </w:r>
      <w:r w:rsidR="004B1773">
        <w:rPr>
          <w:rFonts w:ascii="Calibri" w:hAnsi="Calibri" w:cs="Calibri"/>
          <w:sz w:val="21"/>
          <w:szCs w:val="21"/>
        </w:rPr>
        <w:t xml:space="preserve">. </w:t>
      </w:r>
      <w:r w:rsidR="00D93286">
        <w:rPr>
          <w:rFonts w:ascii="Calibri" w:hAnsi="Calibri" w:cs="Calibri"/>
          <w:sz w:val="21"/>
          <w:szCs w:val="21"/>
        </w:rPr>
        <w:t xml:space="preserve">It would also require that </w:t>
      </w:r>
      <w:r w:rsidR="009C5271">
        <w:rPr>
          <w:rFonts w:ascii="Calibri" w:hAnsi="Calibri" w:cs="Calibri"/>
          <w:sz w:val="21"/>
          <w:szCs w:val="21"/>
        </w:rPr>
        <w:t>the rate of deforestation in Madagascar is less than the global average of 30%. S</w:t>
      </w:r>
      <w:r w:rsidR="004B1773">
        <w:rPr>
          <w:rFonts w:ascii="Calibri" w:hAnsi="Calibri" w:cs="Calibri"/>
          <w:sz w:val="21"/>
          <w:szCs w:val="21"/>
        </w:rPr>
        <w:t xml:space="preserve">ubnational data gathered in </w:t>
      </w:r>
      <w:r w:rsidR="00457395">
        <w:rPr>
          <w:rFonts w:ascii="Calibri" w:hAnsi="Calibri" w:cs="Calibri"/>
          <w:sz w:val="21"/>
          <w:szCs w:val="21"/>
        </w:rPr>
        <w:t xml:space="preserve">independent </w:t>
      </w:r>
      <w:r w:rsidR="004B1773">
        <w:rPr>
          <w:rFonts w:ascii="Calibri" w:hAnsi="Calibri" w:cs="Calibri"/>
          <w:sz w:val="21"/>
          <w:szCs w:val="21"/>
        </w:rPr>
        <w:t>studies</w:t>
      </w:r>
      <w:r w:rsidR="009C5271">
        <w:rPr>
          <w:rFonts w:ascii="Calibri" w:hAnsi="Calibri" w:cs="Calibri"/>
          <w:sz w:val="21"/>
          <w:szCs w:val="21"/>
        </w:rPr>
        <w:t xml:space="preserve"> (</w:t>
      </w:r>
      <w:r w:rsidR="00457395">
        <w:rPr>
          <w:rFonts w:ascii="Calibri" w:hAnsi="Calibri" w:cs="Calibri"/>
          <w:sz w:val="21"/>
          <w:szCs w:val="21"/>
        </w:rPr>
        <w:t>noted above</w:t>
      </w:r>
      <w:r w:rsidR="009C5271">
        <w:rPr>
          <w:rFonts w:ascii="Calibri" w:hAnsi="Calibri" w:cs="Calibri"/>
          <w:sz w:val="21"/>
          <w:szCs w:val="21"/>
        </w:rPr>
        <w:t>)</w:t>
      </w:r>
      <w:r w:rsidR="008D629A">
        <w:rPr>
          <w:rFonts w:ascii="Calibri" w:hAnsi="Calibri" w:cs="Calibri"/>
          <w:sz w:val="21"/>
          <w:szCs w:val="21"/>
        </w:rPr>
        <w:t>, reflect much higher rates of deforestation</w:t>
      </w:r>
      <w:r w:rsidR="000C7B86">
        <w:rPr>
          <w:rFonts w:ascii="Calibri" w:hAnsi="Calibri" w:cs="Calibri"/>
          <w:sz w:val="21"/>
          <w:szCs w:val="21"/>
        </w:rPr>
        <w:t xml:space="preserve"> across the country, and so it is our belief that</w:t>
      </w:r>
      <w:r w:rsidR="00D93286">
        <w:rPr>
          <w:rFonts w:ascii="Calibri" w:hAnsi="Calibri" w:cs="Calibri"/>
          <w:sz w:val="21"/>
          <w:szCs w:val="21"/>
        </w:rPr>
        <w:t xml:space="preserve"> the proposed 22% </w:t>
      </w:r>
      <w:proofErr w:type="spellStart"/>
      <w:r w:rsidR="00D93286">
        <w:rPr>
          <w:rFonts w:ascii="Calibri" w:hAnsi="Calibri" w:cs="Calibri"/>
          <w:sz w:val="21"/>
          <w:szCs w:val="21"/>
        </w:rPr>
        <w:t>fNRB</w:t>
      </w:r>
      <w:proofErr w:type="spellEnd"/>
      <w:r w:rsidR="00D93286">
        <w:rPr>
          <w:rFonts w:ascii="Calibri" w:hAnsi="Calibri" w:cs="Calibri"/>
          <w:sz w:val="21"/>
          <w:szCs w:val="21"/>
        </w:rPr>
        <w:t xml:space="preserve"> value for Madagascar cannot practically represent the in-country reality.</w:t>
      </w:r>
    </w:p>
    <w:p w14:paraId="72F5F0CE" w14:textId="77777777" w:rsidR="00210754" w:rsidRDefault="00210754" w:rsidP="00D331AC">
      <w:pPr>
        <w:rPr>
          <w:rFonts w:ascii="Calibri" w:hAnsi="Calibri" w:cs="Calibri"/>
          <w:sz w:val="21"/>
          <w:szCs w:val="21"/>
        </w:rPr>
      </w:pPr>
    </w:p>
    <w:p w14:paraId="5CB50F0F" w14:textId="77777777" w:rsidR="00D331AC" w:rsidRDefault="00D331AC" w:rsidP="00D331AC">
      <w:pPr>
        <w:rPr>
          <w:rFonts w:ascii="Calibri" w:hAnsi="Calibri" w:cs="Calibri"/>
          <w:sz w:val="21"/>
          <w:szCs w:val="21"/>
        </w:rPr>
      </w:pPr>
    </w:p>
    <w:p w14:paraId="502DE785" w14:textId="463E5225" w:rsidR="00C1508D" w:rsidRPr="00D331AC" w:rsidRDefault="00F409E4" w:rsidP="004D29DA">
      <w:pPr>
        <w:pStyle w:val="Titre2"/>
      </w:pPr>
      <w:bookmarkStart w:id="10" w:name="_Toc150363064"/>
      <w:r>
        <w:t xml:space="preserve">Interrogating the proposed 22% default </w:t>
      </w:r>
      <w:proofErr w:type="spellStart"/>
      <w:r w:rsidR="00CE227E">
        <w:t>fNRB</w:t>
      </w:r>
      <w:proofErr w:type="spellEnd"/>
      <w:r w:rsidR="00CE227E">
        <w:t xml:space="preserve"> </w:t>
      </w:r>
      <w:r>
        <w:t>value using the</w:t>
      </w:r>
      <w:r w:rsidR="00B10C98">
        <w:t xml:space="preserve"> Annex 20, EB 35 calculation tool supports</w:t>
      </w:r>
      <w:r w:rsidR="00593781">
        <w:t xml:space="preserve"> the </w:t>
      </w:r>
      <w:r w:rsidR="004D29DA">
        <w:t>positions set out in section 3.1 and 3.2.</w:t>
      </w:r>
      <w:bookmarkEnd w:id="10"/>
    </w:p>
    <w:p w14:paraId="71CA796E" w14:textId="177175C8" w:rsidR="00F80BBF" w:rsidRDefault="004D29DA" w:rsidP="004D29DA">
      <w:pPr>
        <w:spacing w:after="120"/>
        <w:jc w:val="left"/>
        <w:rPr>
          <w:rFonts w:ascii="Calibri" w:hAnsi="Calibri" w:cs="Calibri"/>
        </w:rPr>
      </w:pPr>
      <w:r>
        <w:rPr>
          <w:rFonts w:ascii="Calibri" w:hAnsi="Calibri" w:cs="Calibri"/>
        </w:rPr>
        <w:lastRenderedPageBreak/>
        <w:t xml:space="preserve">The equations and tools used to </w:t>
      </w:r>
      <w:r w:rsidR="00F159FC">
        <w:rPr>
          <w:rFonts w:ascii="Calibri" w:hAnsi="Calibri" w:cs="Calibri"/>
        </w:rPr>
        <w:t>calculate</w:t>
      </w:r>
      <w:r w:rsidR="00F80BBF">
        <w:rPr>
          <w:rFonts w:ascii="Calibri" w:hAnsi="Calibri" w:cs="Calibri"/>
        </w:rPr>
        <w:t xml:space="preserve"> default </w:t>
      </w:r>
      <w:proofErr w:type="spellStart"/>
      <w:r w:rsidR="00F80BBF">
        <w:rPr>
          <w:rFonts w:ascii="Calibri" w:hAnsi="Calibri" w:cs="Calibri"/>
        </w:rPr>
        <w:t>fNRB</w:t>
      </w:r>
      <w:proofErr w:type="spellEnd"/>
      <w:r w:rsidR="00F80BBF">
        <w:rPr>
          <w:rFonts w:ascii="Calibri" w:hAnsi="Calibri" w:cs="Calibri"/>
        </w:rPr>
        <w:t xml:space="preserve"> values</w:t>
      </w:r>
      <w:r w:rsidR="00B76957">
        <w:rPr>
          <w:rFonts w:ascii="Calibri" w:hAnsi="Calibri" w:cs="Calibri"/>
        </w:rPr>
        <w:t xml:space="preserve"> are set out in </w:t>
      </w:r>
      <w:r w:rsidR="00F339A9">
        <w:rPr>
          <w:rFonts w:ascii="Calibri" w:hAnsi="Calibri" w:cs="Calibri"/>
        </w:rPr>
        <w:t xml:space="preserve">the UNFCCC CDM </w:t>
      </w:r>
      <w:r w:rsidR="0003503C">
        <w:rPr>
          <w:rFonts w:ascii="Calibri" w:hAnsi="Calibri" w:cs="Calibri"/>
        </w:rPr>
        <w:t xml:space="preserve">SSG-35 Working Group </w:t>
      </w:r>
      <w:hyperlink r:id="rId24" w:history="1">
        <w:r w:rsidR="0003503C" w:rsidRPr="00D168C6">
          <w:rPr>
            <w:rStyle w:val="Lienhypertexte"/>
            <w:rFonts w:ascii="Calibri" w:hAnsi="Calibri" w:cs="Calibri"/>
          </w:rPr>
          <w:t xml:space="preserve">Information note on Default values of </w:t>
        </w:r>
        <w:proofErr w:type="spellStart"/>
        <w:r w:rsidR="0003503C" w:rsidRPr="00D168C6">
          <w:rPr>
            <w:rStyle w:val="Lienhypertexte"/>
            <w:rFonts w:ascii="Calibri" w:hAnsi="Calibri" w:cs="Calibri"/>
          </w:rPr>
          <w:t>fNRB</w:t>
        </w:r>
        <w:proofErr w:type="spellEnd"/>
        <w:r w:rsidR="0003503C" w:rsidRPr="00D168C6">
          <w:rPr>
            <w:rStyle w:val="Lienhypertexte"/>
            <w:rFonts w:ascii="Calibri" w:hAnsi="Calibri" w:cs="Calibri"/>
          </w:rPr>
          <w:t xml:space="preserve"> for LDCs and SIDs</w:t>
        </w:r>
      </w:hyperlink>
      <w:r w:rsidR="00D168C6">
        <w:rPr>
          <w:rFonts w:ascii="Calibri" w:hAnsi="Calibri" w:cs="Calibri"/>
        </w:rPr>
        <w:t>, specifically those listed in Annex 20, EB 35 of the document.</w:t>
      </w:r>
    </w:p>
    <w:p w14:paraId="5CD9FD55" w14:textId="77777777" w:rsidR="009C25F3" w:rsidRDefault="007746BB" w:rsidP="00BF0A79">
      <w:pPr>
        <w:spacing w:after="120"/>
        <w:jc w:val="left"/>
        <w:rPr>
          <w:rFonts w:ascii="Calibri" w:hAnsi="Calibri" w:cs="Calibri"/>
        </w:rPr>
      </w:pPr>
      <w:r>
        <w:rPr>
          <w:rFonts w:ascii="Calibri" w:hAnsi="Calibri" w:cs="Calibri"/>
        </w:rPr>
        <w:t xml:space="preserve">The proofs below seek to explain the </w:t>
      </w:r>
      <w:r w:rsidR="0011405B">
        <w:rPr>
          <w:rFonts w:ascii="Calibri" w:hAnsi="Calibri" w:cs="Calibri"/>
        </w:rPr>
        <w:t>settings that would be required in each circumstance for calculations to support a 22% ‘significantly reduced’ hypothesis</w:t>
      </w:r>
      <w:r w:rsidR="00ED4B9C">
        <w:rPr>
          <w:rFonts w:ascii="Calibri" w:hAnsi="Calibri" w:cs="Calibri"/>
        </w:rPr>
        <w:t xml:space="preserve"> – and why such a calculation would not be practically possible in country given local data and experience available.</w:t>
      </w:r>
      <w:r w:rsidR="00360B87">
        <w:rPr>
          <w:rFonts w:ascii="Calibri" w:hAnsi="Calibri" w:cs="Calibri"/>
        </w:rPr>
        <w:t xml:space="preserve"> </w:t>
      </w:r>
    </w:p>
    <w:p w14:paraId="49DB1E7D" w14:textId="1532E724" w:rsidR="00C8120F" w:rsidRDefault="00C8120F" w:rsidP="00BF0A79">
      <w:pPr>
        <w:spacing w:after="120"/>
        <w:jc w:val="left"/>
        <w:rPr>
          <w:rFonts w:ascii="Calibri" w:hAnsi="Calibri" w:cs="Calibri"/>
        </w:rPr>
      </w:pPr>
      <w:r>
        <w:rPr>
          <w:rFonts w:ascii="Calibri" w:hAnsi="Calibri" w:cs="Calibri"/>
        </w:rPr>
        <w:t xml:space="preserve">These proofs </w:t>
      </w:r>
      <w:r w:rsidR="000C79A7">
        <w:rPr>
          <w:rFonts w:ascii="Calibri" w:hAnsi="Calibri" w:cs="Calibri"/>
        </w:rPr>
        <w:t>compare a reduced 2023 deforestation rate to that measured in 2012.</w:t>
      </w:r>
    </w:p>
    <w:p w14:paraId="04FFADEB" w14:textId="77777777" w:rsidR="00BF0A79" w:rsidRDefault="00BF0A79" w:rsidP="00BF0A79">
      <w:pPr>
        <w:spacing w:after="120"/>
        <w:jc w:val="left"/>
        <w:rPr>
          <w:rFonts w:ascii="Calibri" w:hAnsi="Calibri" w:cs="Calibri"/>
          <w:b/>
          <w:bCs/>
        </w:rPr>
      </w:pPr>
    </w:p>
    <w:p w14:paraId="3D0E9DF6" w14:textId="4137A8A7" w:rsidR="00BF0A79" w:rsidRDefault="007E3421" w:rsidP="00BF0A79">
      <w:pPr>
        <w:pStyle w:val="Titre3"/>
      </w:pPr>
      <w:bookmarkStart w:id="11" w:name="_Toc150363065"/>
      <w:r>
        <w:t xml:space="preserve">Calculating a new </w:t>
      </w:r>
      <w:proofErr w:type="spellStart"/>
      <w:r>
        <w:t>fNRB</w:t>
      </w:r>
      <w:proofErr w:type="spellEnd"/>
      <w:r>
        <w:t xml:space="preserve"> value</w:t>
      </w:r>
      <w:bookmarkEnd w:id="11"/>
    </w:p>
    <w:p w14:paraId="5C73750E" w14:textId="33D993FA" w:rsidR="00741353" w:rsidRPr="00BF0A79" w:rsidRDefault="00434CF3" w:rsidP="000F3C8C">
      <w:pPr>
        <w:ind w:left="426"/>
      </w:pPr>
      <w:r w:rsidRPr="00BF0A79">
        <w:t>The main equation referred to</w:t>
      </w:r>
      <w:r w:rsidR="00272428" w:rsidRPr="00BF0A79">
        <w:t xml:space="preserve"> in Annex 20, EB 35</w:t>
      </w:r>
      <w:r w:rsidRPr="00BF0A79">
        <w:t>, is</w:t>
      </w:r>
      <w:r w:rsidR="00272428" w:rsidRPr="00BF0A79">
        <w:t xml:space="preserve"> that</w:t>
      </w:r>
      <w:r w:rsidRPr="00BF0A79">
        <w:t>:</w:t>
      </w:r>
    </w:p>
    <w:tbl>
      <w:tblPr>
        <w:tblStyle w:val="Grilledutableau"/>
        <w:tblW w:w="0" w:type="auto"/>
        <w:tblInd w:w="15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5"/>
        <w:gridCol w:w="1417"/>
      </w:tblGrid>
      <w:tr w:rsidR="002443A1" w:rsidRPr="00344638" w14:paraId="11BAC6C9" w14:textId="77777777" w:rsidTr="00A8117F">
        <w:tc>
          <w:tcPr>
            <w:tcW w:w="1195" w:type="dxa"/>
            <w:vMerge w:val="restart"/>
            <w:vAlign w:val="center"/>
          </w:tcPr>
          <w:p w14:paraId="7A614C3E" w14:textId="45D7417E" w:rsidR="002443A1" w:rsidRPr="00344638" w:rsidRDefault="002443A1" w:rsidP="002443A1">
            <w:pPr>
              <w:jc w:val="center"/>
              <w:rPr>
                <w:rFonts w:ascii="Times New Roman" w:hAnsi="Times New Roman" w:cs="Times New Roman"/>
                <w:i/>
                <w:iCs/>
                <w:color w:val="00004F"/>
              </w:rPr>
            </w:pPr>
            <w:proofErr w:type="spellStart"/>
            <w:r w:rsidRPr="00344638">
              <w:rPr>
                <w:rFonts w:ascii="Times New Roman" w:hAnsi="Times New Roman" w:cs="Times New Roman"/>
                <w:i/>
                <w:iCs/>
                <w:color w:val="00004F"/>
              </w:rPr>
              <w:t>fNRB</w:t>
            </w:r>
            <w:proofErr w:type="spellEnd"/>
            <w:r w:rsidRPr="00344638">
              <w:rPr>
                <w:rFonts w:ascii="Times New Roman" w:hAnsi="Times New Roman" w:cs="Times New Roman"/>
                <w:i/>
                <w:iCs/>
                <w:color w:val="00004F"/>
              </w:rPr>
              <w:t xml:space="preserve"> =</w:t>
            </w:r>
          </w:p>
        </w:tc>
        <w:tc>
          <w:tcPr>
            <w:tcW w:w="1417" w:type="dxa"/>
            <w:tcBorders>
              <w:bottom w:val="single" w:sz="4" w:space="0" w:color="auto"/>
            </w:tcBorders>
            <w:vAlign w:val="center"/>
          </w:tcPr>
          <w:p w14:paraId="65F20BC7" w14:textId="70B2983A" w:rsidR="002443A1" w:rsidRPr="00344638" w:rsidRDefault="002443A1" w:rsidP="002443A1">
            <w:pPr>
              <w:jc w:val="center"/>
              <w:rPr>
                <w:rFonts w:ascii="Times New Roman" w:hAnsi="Times New Roman" w:cs="Times New Roman"/>
                <w:i/>
                <w:iCs/>
                <w:color w:val="00004F"/>
              </w:rPr>
            </w:pPr>
            <w:r w:rsidRPr="00344638">
              <w:rPr>
                <w:rFonts w:ascii="Times New Roman" w:hAnsi="Times New Roman" w:cs="Times New Roman"/>
                <w:i/>
                <w:iCs/>
                <w:color w:val="00004F"/>
              </w:rPr>
              <w:t>NRB</w:t>
            </w:r>
          </w:p>
        </w:tc>
      </w:tr>
      <w:tr w:rsidR="002443A1" w:rsidRPr="00344638" w14:paraId="48C6B022" w14:textId="77777777" w:rsidTr="00A8117F">
        <w:tc>
          <w:tcPr>
            <w:tcW w:w="1195" w:type="dxa"/>
            <w:vMerge/>
            <w:vAlign w:val="center"/>
          </w:tcPr>
          <w:p w14:paraId="3F359CAB" w14:textId="77777777" w:rsidR="002443A1" w:rsidRPr="00344638" w:rsidRDefault="002443A1" w:rsidP="002443A1">
            <w:pPr>
              <w:jc w:val="center"/>
              <w:rPr>
                <w:rFonts w:ascii="Times New Roman" w:hAnsi="Times New Roman" w:cs="Times New Roman"/>
                <w:i/>
                <w:iCs/>
                <w:color w:val="00004F"/>
              </w:rPr>
            </w:pPr>
          </w:p>
        </w:tc>
        <w:tc>
          <w:tcPr>
            <w:tcW w:w="1417" w:type="dxa"/>
            <w:tcBorders>
              <w:top w:val="single" w:sz="4" w:space="0" w:color="auto"/>
            </w:tcBorders>
            <w:vAlign w:val="center"/>
          </w:tcPr>
          <w:p w14:paraId="06C82F2E" w14:textId="1974CEC8" w:rsidR="002443A1" w:rsidRPr="00344638" w:rsidRDefault="002443A1" w:rsidP="002443A1">
            <w:pPr>
              <w:jc w:val="center"/>
              <w:rPr>
                <w:rFonts w:ascii="Times New Roman" w:hAnsi="Times New Roman" w:cs="Times New Roman"/>
                <w:i/>
                <w:iCs/>
                <w:color w:val="00004F"/>
              </w:rPr>
            </w:pPr>
            <w:r w:rsidRPr="00344638">
              <w:rPr>
                <w:rFonts w:ascii="Times New Roman" w:hAnsi="Times New Roman" w:cs="Times New Roman"/>
                <w:i/>
                <w:iCs/>
                <w:color w:val="00004F"/>
              </w:rPr>
              <w:t>NRB + DRB</w:t>
            </w:r>
          </w:p>
        </w:tc>
      </w:tr>
    </w:tbl>
    <w:p w14:paraId="485FFE6C" w14:textId="45982F6F" w:rsidR="00344638" w:rsidRPr="000F3C8C" w:rsidRDefault="00344638" w:rsidP="00A43799">
      <w:pPr>
        <w:pStyle w:val="Paragraphedeliste"/>
        <w:spacing w:before="120"/>
        <w:ind w:left="360"/>
        <w:jc w:val="left"/>
      </w:pPr>
      <w:r w:rsidRPr="000F3C8C">
        <w:t>Where:</w:t>
      </w:r>
    </w:p>
    <w:tbl>
      <w:tblPr>
        <w:tblStyle w:val="Grilledutableau"/>
        <w:tblW w:w="0" w:type="auto"/>
        <w:tblInd w:w="14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8"/>
        <w:gridCol w:w="4819"/>
      </w:tblGrid>
      <w:tr w:rsidR="00344638" w14:paraId="1FED7D55" w14:textId="77777777" w:rsidTr="00A8117F">
        <w:trPr>
          <w:trHeight w:val="374"/>
        </w:trPr>
        <w:tc>
          <w:tcPr>
            <w:tcW w:w="1058" w:type="dxa"/>
            <w:vAlign w:val="center"/>
          </w:tcPr>
          <w:p w14:paraId="31BB0314" w14:textId="5252E7C4" w:rsidR="00344638" w:rsidRPr="00344638" w:rsidRDefault="00344638">
            <w:pPr>
              <w:jc w:val="center"/>
              <w:rPr>
                <w:rFonts w:ascii="Times New Roman" w:hAnsi="Times New Roman" w:cs="Times New Roman"/>
                <w:i/>
                <w:iCs/>
                <w:color w:val="00004F"/>
              </w:rPr>
            </w:pPr>
            <w:proofErr w:type="spellStart"/>
            <w:r w:rsidRPr="00344638">
              <w:rPr>
                <w:rFonts w:ascii="Times New Roman" w:hAnsi="Times New Roman" w:cs="Times New Roman"/>
                <w:i/>
                <w:iCs/>
                <w:color w:val="00004F"/>
              </w:rPr>
              <w:t>fNRB</w:t>
            </w:r>
            <w:proofErr w:type="spellEnd"/>
            <w:r w:rsidRPr="00344638">
              <w:rPr>
                <w:rFonts w:ascii="Times New Roman" w:hAnsi="Times New Roman" w:cs="Times New Roman"/>
                <w:i/>
                <w:iCs/>
                <w:color w:val="00004F"/>
              </w:rPr>
              <w:t xml:space="preserve"> </w:t>
            </w:r>
          </w:p>
        </w:tc>
        <w:tc>
          <w:tcPr>
            <w:tcW w:w="4819" w:type="dxa"/>
            <w:vAlign w:val="center"/>
          </w:tcPr>
          <w:p w14:paraId="6E71D461" w14:textId="77839F41" w:rsidR="00344638" w:rsidRPr="00541DB2" w:rsidRDefault="00344638" w:rsidP="00344638">
            <w:pPr>
              <w:rPr>
                <w:rFonts w:ascii="Times New Roman" w:hAnsi="Times New Roman" w:cs="Times New Roman"/>
                <w:color w:val="00004F"/>
              </w:rPr>
            </w:pPr>
            <w:r>
              <w:rPr>
                <w:rFonts w:ascii="Times New Roman" w:hAnsi="Times New Roman" w:cs="Times New Roman"/>
                <w:color w:val="00004F"/>
              </w:rPr>
              <w:t>Fraction of non-renewable biomass (fraction or %)</w:t>
            </w:r>
          </w:p>
        </w:tc>
      </w:tr>
      <w:tr w:rsidR="00344638" w:rsidRPr="0048679A" w14:paraId="697C03AF" w14:textId="77777777" w:rsidTr="00A8117F">
        <w:trPr>
          <w:trHeight w:val="374"/>
        </w:trPr>
        <w:tc>
          <w:tcPr>
            <w:tcW w:w="1058" w:type="dxa"/>
            <w:vAlign w:val="center"/>
          </w:tcPr>
          <w:p w14:paraId="31158EE7" w14:textId="77335909" w:rsidR="00344638" w:rsidRPr="00344638" w:rsidRDefault="00344638">
            <w:pPr>
              <w:jc w:val="center"/>
              <w:rPr>
                <w:rFonts w:ascii="Times New Roman" w:hAnsi="Times New Roman" w:cs="Times New Roman"/>
                <w:i/>
                <w:iCs/>
                <w:color w:val="00004F"/>
              </w:rPr>
            </w:pPr>
            <w:r>
              <w:rPr>
                <w:rFonts w:ascii="Times New Roman" w:hAnsi="Times New Roman" w:cs="Times New Roman"/>
                <w:i/>
                <w:iCs/>
                <w:color w:val="00004F"/>
              </w:rPr>
              <w:t>NRB</w:t>
            </w:r>
          </w:p>
        </w:tc>
        <w:tc>
          <w:tcPr>
            <w:tcW w:w="4819" w:type="dxa"/>
            <w:vAlign w:val="center"/>
          </w:tcPr>
          <w:p w14:paraId="2317F76E" w14:textId="78A66E92" w:rsidR="00344638" w:rsidRPr="0048679A" w:rsidRDefault="00344638" w:rsidP="00344638">
            <w:pPr>
              <w:rPr>
                <w:rFonts w:ascii="Times New Roman" w:hAnsi="Times New Roman" w:cs="Times New Roman"/>
                <w:color w:val="00004F"/>
                <w:lang w:val="fr-FR"/>
              </w:rPr>
            </w:pPr>
            <w:r w:rsidRPr="0048679A">
              <w:rPr>
                <w:rFonts w:ascii="Times New Roman" w:hAnsi="Times New Roman" w:cs="Times New Roman"/>
                <w:color w:val="00004F"/>
                <w:lang w:val="fr-FR"/>
              </w:rPr>
              <w:t>Non-</w:t>
            </w:r>
            <w:proofErr w:type="spellStart"/>
            <w:r w:rsidRPr="0048679A">
              <w:rPr>
                <w:rFonts w:ascii="Times New Roman" w:hAnsi="Times New Roman" w:cs="Times New Roman"/>
                <w:color w:val="00004F"/>
                <w:lang w:val="fr-FR"/>
              </w:rPr>
              <w:t>renewable</w:t>
            </w:r>
            <w:proofErr w:type="spellEnd"/>
            <w:r w:rsidRPr="0048679A">
              <w:rPr>
                <w:rFonts w:ascii="Times New Roman" w:hAnsi="Times New Roman" w:cs="Times New Roman"/>
                <w:color w:val="00004F"/>
                <w:lang w:val="fr-FR"/>
              </w:rPr>
              <w:t xml:space="preserve"> </w:t>
            </w:r>
            <w:proofErr w:type="spellStart"/>
            <w:r w:rsidRPr="0048679A">
              <w:rPr>
                <w:rFonts w:ascii="Times New Roman" w:hAnsi="Times New Roman" w:cs="Times New Roman"/>
                <w:color w:val="00004F"/>
                <w:lang w:val="fr-FR"/>
              </w:rPr>
              <w:t>biomass</w:t>
            </w:r>
            <w:proofErr w:type="spellEnd"/>
            <w:r w:rsidRPr="0048679A">
              <w:rPr>
                <w:rFonts w:ascii="Times New Roman" w:hAnsi="Times New Roman" w:cs="Times New Roman"/>
                <w:color w:val="00004F"/>
                <w:lang w:val="fr-FR"/>
              </w:rPr>
              <w:t xml:space="preserve"> (</w:t>
            </w:r>
            <w:r w:rsidR="00741353" w:rsidRPr="0048679A">
              <w:rPr>
                <w:rFonts w:ascii="Times New Roman" w:hAnsi="Times New Roman" w:cs="Times New Roman"/>
                <w:color w:val="00004F"/>
                <w:lang w:val="fr-FR"/>
              </w:rPr>
              <w:t>t/</w:t>
            </w:r>
            <w:proofErr w:type="spellStart"/>
            <w:r w:rsidR="00741353" w:rsidRPr="0048679A">
              <w:rPr>
                <w:rFonts w:ascii="Times New Roman" w:hAnsi="Times New Roman" w:cs="Times New Roman"/>
                <w:color w:val="00004F"/>
                <w:lang w:val="fr-FR"/>
              </w:rPr>
              <w:t>yr</w:t>
            </w:r>
            <w:proofErr w:type="spellEnd"/>
            <w:r w:rsidRPr="0048679A">
              <w:rPr>
                <w:rFonts w:ascii="Times New Roman" w:hAnsi="Times New Roman" w:cs="Times New Roman"/>
                <w:color w:val="00004F"/>
                <w:lang w:val="fr-FR"/>
              </w:rPr>
              <w:t>)</w:t>
            </w:r>
          </w:p>
        </w:tc>
      </w:tr>
      <w:tr w:rsidR="00344638" w14:paraId="1BFC522A" w14:textId="77777777" w:rsidTr="00A8117F">
        <w:trPr>
          <w:trHeight w:val="374"/>
        </w:trPr>
        <w:tc>
          <w:tcPr>
            <w:tcW w:w="1058" w:type="dxa"/>
            <w:vAlign w:val="center"/>
          </w:tcPr>
          <w:p w14:paraId="0685E420" w14:textId="5A124F0F" w:rsidR="00344638" w:rsidRPr="00344638" w:rsidRDefault="00344638">
            <w:pPr>
              <w:jc w:val="center"/>
              <w:rPr>
                <w:rFonts w:ascii="Times New Roman" w:hAnsi="Times New Roman" w:cs="Times New Roman"/>
                <w:i/>
                <w:iCs/>
                <w:color w:val="00004F"/>
              </w:rPr>
            </w:pPr>
            <w:r>
              <w:rPr>
                <w:rFonts w:ascii="Times New Roman" w:hAnsi="Times New Roman" w:cs="Times New Roman"/>
                <w:i/>
                <w:iCs/>
                <w:color w:val="00004F"/>
              </w:rPr>
              <w:t>DRB</w:t>
            </w:r>
          </w:p>
        </w:tc>
        <w:tc>
          <w:tcPr>
            <w:tcW w:w="4819" w:type="dxa"/>
            <w:vAlign w:val="center"/>
          </w:tcPr>
          <w:p w14:paraId="598D477C" w14:textId="220A7445" w:rsidR="00344638" w:rsidRDefault="00741353" w:rsidP="00344638">
            <w:pPr>
              <w:rPr>
                <w:rFonts w:ascii="Times New Roman" w:hAnsi="Times New Roman" w:cs="Times New Roman"/>
                <w:color w:val="00004F"/>
              </w:rPr>
            </w:pPr>
            <w:r>
              <w:rPr>
                <w:rFonts w:ascii="Times New Roman" w:hAnsi="Times New Roman" w:cs="Times New Roman"/>
                <w:color w:val="00004F"/>
              </w:rPr>
              <w:t>Demonstrably renewable biomass (t/</w:t>
            </w:r>
            <w:proofErr w:type="spellStart"/>
            <w:r>
              <w:rPr>
                <w:rFonts w:ascii="Times New Roman" w:hAnsi="Times New Roman" w:cs="Times New Roman"/>
                <w:color w:val="00004F"/>
              </w:rPr>
              <w:t>yr</w:t>
            </w:r>
            <w:proofErr w:type="spellEnd"/>
            <w:r>
              <w:rPr>
                <w:rFonts w:ascii="Times New Roman" w:hAnsi="Times New Roman" w:cs="Times New Roman"/>
                <w:color w:val="00004F"/>
              </w:rPr>
              <w:t>)</w:t>
            </w:r>
          </w:p>
        </w:tc>
      </w:tr>
    </w:tbl>
    <w:p w14:paraId="358B376C" w14:textId="4AE01A22" w:rsidR="00C605FC" w:rsidRPr="000F3C8C" w:rsidRDefault="00C605FC" w:rsidP="00A43799">
      <w:pPr>
        <w:pStyle w:val="Paragraphedeliste"/>
        <w:spacing w:before="120" w:after="120"/>
        <w:ind w:left="360"/>
        <w:jc w:val="left"/>
        <w:rPr>
          <w:rFonts w:ascii="Calibri" w:hAnsi="Calibri" w:cs="Calibri"/>
        </w:rPr>
      </w:pPr>
      <w:r w:rsidRPr="000F3C8C">
        <w:rPr>
          <w:rFonts w:ascii="Calibri" w:hAnsi="Calibri" w:cs="Calibri"/>
        </w:rPr>
        <w:t>Under this equation,</w:t>
      </w:r>
      <w:r w:rsidRPr="00C605FC">
        <w:rPr>
          <w:rFonts w:ascii="Calibri" w:hAnsi="Calibri" w:cs="Calibri"/>
        </w:rPr>
        <w:t xml:space="preserve"> </w:t>
      </w:r>
      <w:proofErr w:type="spellStart"/>
      <w:r w:rsidRPr="00C605FC">
        <w:rPr>
          <w:rFonts w:ascii="Baskerville" w:hAnsi="Baskerville" w:cs="Calibri"/>
          <w:i/>
          <w:iCs/>
          <w:color w:val="00004F"/>
        </w:rPr>
        <w:t>fNRB</w:t>
      </w:r>
      <w:proofErr w:type="spellEnd"/>
      <w:r w:rsidRPr="00C605FC">
        <w:rPr>
          <w:rFonts w:ascii="Calibri" w:hAnsi="Calibri" w:cs="Calibri"/>
        </w:rPr>
        <w:t xml:space="preserve"> </w:t>
      </w:r>
      <w:r w:rsidRPr="000F3C8C">
        <w:rPr>
          <w:rFonts w:ascii="Calibri" w:hAnsi="Calibri" w:cs="Calibri"/>
        </w:rPr>
        <w:t>will only decrease if:</w:t>
      </w:r>
    </w:p>
    <w:p w14:paraId="40717D88" w14:textId="1D367D10" w:rsidR="00C605FC" w:rsidRPr="000F3C8C" w:rsidRDefault="00C605FC" w:rsidP="000F3C8C">
      <w:pPr>
        <w:pStyle w:val="Paragraphedeliste"/>
        <w:numPr>
          <w:ilvl w:val="0"/>
          <w:numId w:val="39"/>
        </w:numPr>
        <w:spacing w:after="120"/>
        <w:ind w:left="851"/>
        <w:jc w:val="left"/>
        <w:rPr>
          <w:rFonts w:ascii="Calibri" w:hAnsi="Calibri" w:cs="Calibri"/>
        </w:rPr>
      </w:pPr>
      <w:r w:rsidRPr="00C605FC">
        <w:rPr>
          <w:rFonts w:ascii="Baskerville" w:hAnsi="Baskerville" w:cs="Calibri"/>
          <w:i/>
          <w:iCs/>
          <w:color w:val="00004F"/>
        </w:rPr>
        <w:t>DRB</w:t>
      </w:r>
      <w:r w:rsidRPr="00C605FC">
        <w:rPr>
          <w:rFonts w:ascii="Calibri" w:hAnsi="Calibri" w:cs="Calibri"/>
        </w:rPr>
        <w:t xml:space="preserve"> </w:t>
      </w:r>
      <w:r w:rsidRPr="000F3C8C">
        <w:rPr>
          <w:rFonts w:ascii="Calibri" w:hAnsi="Calibri" w:cs="Calibri"/>
        </w:rPr>
        <w:t>increases; or</w:t>
      </w:r>
    </w:p>
    <w:p w14:paraId="6ADFFEE2" w14:textId="6C4A7E28" w:rsidR="00541DB2" w:rsidRPr="000F3C8C" w:rsidRDefault="00C605FC" w:rsidP="000F3C8C">
      <w:pPr>
        <w:pStyle w:val="Paragraphedeliste"/>
        <w:numPr>
          <w:ilvl w:val="0"/>
          <w:numId w:val="39"/>
        </w:numPr>
        <w:ind w:left="851"/>
        <w:jc w:val="left"/>
        <w:rPr>
          <w:rFonts w:ascii="Calibri" w:hAnsi="Calibri" w:cs="Calibri"/>
        </w:rPr>
      </w:pPr>
      <w:r w:rsidRPr="00C605FC">
        <w:rPr>
          <w:rFonts w:ascii="Baskerville" w:hAnsi="Baskerville" w:cs="Calibri"/>
          <w:i/>
          <w:iCs/>
          <w:color w:val="00004F"/>
        </w:rPr>
        <w:t>NRB</w:t>
      </w:r>
      <w:r w:rsidRPr="00C605FC">
        <w:rPr>
          <w:rFonts w:ascii="Calibri" w:hAnsi="Calibri" w:cs="Calibri"/>
        </w:rPr>
        <w:t xml:space="preserve"> </w:t>
      </w:r>
      <w:r w:rsidRPr="000F3C8C">
        <w:rPr>
          <w:rFonts w:ascii="Calibri" w:hAnsi="Calibri" w:cs="Calibri"/>
        </w:rPr>
        <w:t>decreases.</w:t>
      </w:r>
    </w:p>
    <w:p w14:paraId="4EE4F32D" w14:textId="77777777" w:rsidR="000F3C8C" w:rsidRDefault="000F3C8C" w:rsidP="000F3C8C">
      <w:pPr>
        <w:jc w:val="left"/>
        <w:rPr>
          <w:rFonts w:ascii="Calibri" w:hAnsi="Calibri" w:cs="Calibri"/>
          <w:b/>
          <w:bCs/>
        </w:rPr>
      </w:pPr>
    </w:p>
    <w:tbl>
      <w:tblPr>
        <w:tblStyle w:val="Grilledutableau"/>
        <w:tblW w:w="9780" w:type="dxa"/>
        <w:tblInd w:w="421" w:type="dxa"/>
        <w:tblLook w:val="04A0" w:firstRow="1" w:lastRow="0" w:firstColumn="1" w:lastColumn="0" w:noHBand="0" w:noVBand="1"/>
      </w:tblPr>
      <w:tblGrid>
        <w:gridCol w:w="9780"/>
      </w:tblGrid>
      <w:tr w:rsidR="00C554BE" w14:paraId="4E97219D" w14:textId="77777777" w:rsidTr="00360B87">
        <w:tc>
          <w:tcPr>
            <w:tcW w:w="9780" w:type="dxa"/>
            <w:shd w:val="clear" w:color="auto" w:fill="EAFFFC"/>
          </w:tcPr>
          <w:p w14:paraId="71EA8FAF" w14:textId="1D7E872F" w:rsidR="00C554BE" w:rsidRPr="00C554BE" w:rsidRDefault="00C554BE" w:rsidP="00C554BE">
            <w:pPr>
              <w:pStyle w:val="Paragraphedeliste"/>
              <w:spacing w:before="120" w:after="120"/>
              <w:ind w:left="33"/>
              <w:jc w:val="left"/>
              <w:rPr>
                <w:rFonts w:ascii="Calibri" w:hAnsi="Calibri" w:cs="Calibri"/>
              </w:rPr>
            </w:pPr>
            <w:r w:rsidRPr="00C554BE">
              <w:rPr>
                <w:rFonts w:ascii="Calibri" w:hAnsi="Calibri" w:cs="Calibri"/>
              </w:rPr>
              <w:t>For the deforestation rate (</w:t>
            </w:r>
            <w:proofErr w:type="spellStart"/>
            <w:r w:rsidRPr="00C554BE">
              <w:rPr>
                <w:rFonts w:ascii="Times New Roman" w:hAnsi="Times New Roman" w:cs="Times New Roman"/>
                <w:i/>
                <w:iCs/>
                <w:color w:val="00004F"/>
              </w:rPr>
              <w:t>fNRB</w:t>
            </w:r>
            <w:proofErr w:type="spellEnd"/>
            <w:r w:rsidRPr="00C554BE">
              <w:rPr>
                <w:rFonts w:ascii="Calibri" w:hAnsi="Calibri" w:cs="Calibri"/>
              </w:rPr>
              <w:t>) to be lower now than it was in 2012, either forests would have to be regenerating faster (</w:t>
            </w:r>
            <w:r w:rsidRPr="00C554BE">
              <w:rPr>
                <w:rFonts w:ascii="Baskerville" w:hAnsi="Baskerville" w:cs="Calibri"/>
                <w:i/>
                <w:iCs/>
                <w:color w:val="00004F"/>
              </w:rPr>
              <w:t>DRB</w:t>
            </w:r>
            <w:r w:rsidRPr="00C554BE">
              <w:rPr>
                <w:rFonts w:ascii="Calibri" w:hAnsi="Calibri" w:cs="Calibri"/>
              </w:rPr>
              <w:t>), and/or would need to be harvested slower (</w:t>
            </w:r>
            <w:r w:rsidRPr="00C554BE">
              <w:rPr>
                <w:rFonts w:ascii="Baskerville" w:hAnsi="Baskerville" w:cs="Calibri"/>
                <w:i/>
                <w:iCs/>
                <w:color w:val="00004F"/>
              </w:rPr>
              <w:t>NRB</w:t>
            </w:r>
            <w:r w:rsidRPr="00C554BE">
              <w:rPr>
                <w:rFonts w:ascii="Calibri" w:hAnsi="Calibri" w:cs="Calibri"/>
              </w:rPr>
              <w:t xml:space="preserve">) than </w:t>
            </w:r>
            <w:r>
              <w:rPr>
                <w:rFonts w:ascii="Calibri" w:hAnsi="Calibri" w:cs="Calibri"/>
              </w:rPr>
              <w:t xml:space="preserve">it was </w:t>
            </w:r>
            <w:r w:rsidRPr="00C554BE">
              <w:rPr>
                <w:rFonts w:ascii="Calibri" w:hAnsi="Calibri" w:cs="Calibri"/>
              </w:rPr>
              <w:t>10 years ago.</w:t>
            </w:r>
          </w:p>
        </w:tc>
      </w:tr>
    </w:tbl>
    <w:p w14:paraId="7862CCF4" w14:textId="77777777" w:rsidR="000841CE" w:rsidRDefault="000841CE" w:rsidP="00C554BE">
      <w:pPr>
        <w:pStyle w:val="Titre3"/>
        <w:numPr>
          <w:ilvl w:val="0"/>
          <w:numId w:val="0"/>
        </w:numPr>
        <w:spacing w:after="0"/>
        <w:ind w:left="1134" w:hanging="720"/>
      </w:pPr>
    </w:p>
    <w:p w14:paraId="3D6D42E6" w14:textId="77777777" w:rsidR="00C554BE" w:rsidRPr="00C554BE" w:rsidRDefault="00C554BE" w:rsidP="00C554BE"/>
    <w:p w14:paraId="5B904C4A" w14:textId="717A357C" w:rsidR="00A76C21" w:rsidRPr="00A76C21" w:rsidRDefault="00E30D78" w:rsidP="000841CE">
      <w:pPr>
        <w:pStyle w:val="Titre3"/>
      </w:pPr>
      <w:bookmarkStart w:id="12" w:name="_Toc150363066"/>
      <w:r>
        <w:t>C</w:t>
      </w:r>
      <w:r w:rsidR="00A306BC">
        <w:t xml:space="preserve">alculating </w:t>
      </w:r>
      <w:r w:rsidR="000841CE">
        <w:t>non-renewable biomass (</w:t>
      </w:r>
      <w:r w:rsidR="000841CE" w:rsidRPr="000841CE">
        <w:rPr>
          <w:i/>
          <w:iCs/>
        </w:rPr>
        <w:t>NRB</w:t>
      </w:r>
      <w:r w:rsidR="000841CE">
        <w:t>)</w:t>
      </w:r>
      <w:bookmarkEnd w:id="12"/>
    </w:p>
    <w:p w14:paraId="63CFAF76" w14:textId="3A721DC9" w:rsidR="00272428" w:rsidRPr="000841CE" w:rsidRDefault="00272428" w:rsidP="000841CE">
      <w:pPr>
        <w:ind w:left="426"/>
      </w:pPr>
      <w:r w:rsidRPr="000841CE">
        <w:t xml:space="preserve">Annex 20, EB 35 </w:t>
      </w:r>
      <w:r w:rsidR="00926A03">
        <w:t xml:space="preserve">also </w:t>
      </w:r>
      <w:r w:rsidRPr="000841CE">
        <w:t>note</w:t>
      </w:r>
      <w:r w:rsidR="00926A03">
        <w:t>s</w:t>
      </w:r>
      <w:r w:rsidRPr="000841CE">
        <w:t xml:space="preserve"> that:</w:t>
      </w:r>
    </w:p>
    <w:p w14:paraId="31032407" w14:textId="742675D0" w:rsidR="00272428" w:rsidRPr="00272428" w:rsidRDefault="00272428" w:rsidP="00A43799">
      <w:pPr>
        <w:spacing w:after="120"/>
        <w:ind w:left="1560" w:right="2528"/>
        <w:jc w:val="left"/>
        <w:rPr>
          <w:rFonts w:ascii="Baskerville" w:hAnsi="Baskerville" w:cs="Calibri"/>
          <w:color w:val="00004F"/>
        </w:rPr>
      </w:pPr>
      <w:r>
        <w:rPr>
          <w:rFonts w:ascii="Baskerville" w:hAnsi="Baskerville" w:cs="Calibri"/>
          <w:color w:val="00004F"/>
        </w:rPr>
        <w:t>‘a</w:t>
      </w:r>
      <w:r w:rsidRPr="00272428">
        <w:rPr>
          <w:rFonts w:ascii="Baskerville" w:hAnsi="Baskerville" w:cs="Calibri"/>
          <w:color w:val="00004F"/>
        </w:rPr>
        <w:t xml:space="preserve"> national-level default value for </w:t>
      </w:r>
      <w:proofErr w:type="spellStart"/>
      <w:r w:rsidRPr="00272428">
        <w:rPr>
          <w:rFonts w:ascii="Baskerville" w:hAnsi="Baskerville" w:cs="Calibri"/>
          <w:i/>
          <w:iCs/>
          <w:color w:val="00004F"/>
        </w:rPr>
        <w:t>fNRB</w:t>
      </w:r>
      <w:proofErr w:type="spellEnd"/>
      <w:r w:rsidRPr="00272428">
        <w:rPr>
          <w:rFonts w:ascii="Baskerville" w:hAnsi="Baskerville" w:cs="Calibri"/>
          <w:color w:val="00004F"/>
        </w:rPr>
        <w:t xml:space="preserve"> can be derived by calculating Total </w:t>
      </w:r>
      <w:r w:rsidR="000841CE">
        <w:rPr>
          <w:rFonts w:ascii="Baskerville" w:hAnsi="Baskerville" w:cs="Calibri"/>
          <w:color w:val="00004F"/>
        </w:rPr>
        <w:t>a</w:t>
      </w:r>
      <w:r w:rsidRPr="00272428">
        <w:rPr>
          <w:rFonts w:ascii="Baskerville" w:hAnsi="Baskerville" w:cs="Calibri"/>
          <w:color w:val="00004F"/>
        </w:rPr>
        <w:t xml:space="preserve">nnual </w:t>
      </w:r>
      <w:r w:rsidR="000841CE">
        <w:rPr>
          <w:rFonts w:ascii="Baskerville" w:hAnsi="Baskerville" w:cs="Calibri"/>
          <w:color w:val="00004F"/>
        </w:rPr>
        <w:t>b</w:t>
      </w:r>
      <w:r w:rsidRPr="00272428">
        <w:rPr>
          <w:rFonts w:ascii="Baskerville" w:hAnsi="Baskerville" w:cs="Calibri"/>
          <w:color w:val="00004F"/>
        </w:rPr>
        <w:t xml:space="preserve">iomass </w:t>
      </w:r>
      <w:r w:rsidR="000841CE">
        <w:rPr>
          <w:rFonts w:ascii="Baskerville" w:hAnsi="Baskerville" w:cs="Calibri"/>
          <w:color w:val="00004F"/>
        </w:rPr>
        <w:t>r</w:t>
      </w:r>
      <w:r w:rsidRPr="00272428">
        <w:rPr>
          <w:rFonts w:ascii="Baskerville" w:hAnsi="Baskerville" w:cs="Calibri"/>
          <w:color w:val="00004F"/>
        </w:rPr>
        <w:t>emovals (</w:t>
      </w:r>
      <w:r w:rsidRPr="00272428">
        <w:rPr>
          <w:rFonts w:ascii="Baskerville" w:hAnsi="Baskerville" w:cs="Calibri"/>
          <w:i/>
          <w:iCs/>
          <w:color w:val="00004F"/>
        </w:rPr>
        <w:t>R</w:t>
      </w:r>
      <w:r w:rsidRPr="00272428">
        <w:rPr>
          <w:rFonts w:ascii="Baskerville" w:hAnsi="Baskerville" w:cs="Calibri"/>
          <w:color w:val="00004F"/>
        </w:rPr>
        <w:t xml:space="preserve">) from each </w:t>
      </w:r>
      <w:r w:rsidRPr="00925E56">
        <w:rPr>
          <w:rFonts w:ascii="Baskerville" w:hAnsi="Baskerville" w:cs="Calibri"/>
          <w:color w:val="00004F"/>
        </w:rPr>
        <w:t xml:space="preserve">country and estimating the proportion of </w:t>
      </w:r>
      <w:r w:rsidRPr="00925E56">
        <w:rPr>
          <w:rFonts w:ascii="Baskerville" w:hAnsi="Baskerville" w:cs="Calibri"/>
          <w:i/>
          <w:iCs/>
          <w:color w:val="00004F"/>
        </w:rPr>
        <w:t>R</w:t>
      </w:r>
      <w:r w:rsidRPr="00925E56">
        <w:rPr>
          <w:rFonts w:ascii="Baskerville" w:hAnsi="Baskerville" w:cs="Calibri"/>
          <w:color w:val="00004F"/>
        </w:rPr>
        <w:t xml:space="preserve"> that is demonstra</w:t>
      </w:r>
      <w:r w:rsidRPr="00272428">
        <w:rPr>
          <w:rFonts w:ascii="Baskerville" w:hAnsi="Baskerville" w:cs="Calibri"/>
          <w:color w:val="00004F"/>
        </w:rPr>
        <w:t>bly renewable (</w:t>
      </w:r>
      <w:r w:rsidRPr="00272428">
        <w:rPr>
          <w:rFonts w:ascii="Baskerville" w:hAnsi="Baskerville" w:cs="Calibri"/>
          <w:i/>
          <w:iCs/>
          <w:color w:val="00004F"/>
        </w:rPr>
        <w:t>DRB</w:t>
      </w:r>
      <w:r w:rsidRPr="00272428">
        <w:rPr>
          <w:rFonts w:ascii="Baskerville" w:hAnsi="Baskerville" w:cs="Calibri"/>
          <w:color w:val="00004F"/>
        </w:rPr>
        <w:t>) and non-renewable (</w:t>
      </w:r>
      <w:r w:rsidRPr="00272428">
        <w:rPr>
          <w:rFonts w:ascii="Baskerville" w:hAnsi="Baskerville" w:cs="Calibri"/>
          <w:i/>
          <w:iCs/>
          <w:color w:val="00004F"/>
        </w:rPr>
        <w:t>NRB</w:t>
      </w:r>
      <w:r w:rsidRPr="00272428">
        <w:rPr>
          <w:rFonts w:ascii="Baskerville" w:hAnsi="Baskerville" w:cs="Calibri"/>
          <w:color w:val="00004F"/>
        </w:rPr>
        <w:t>)</w:t>
      </w:r>
      <w:r>
        <w:rPr>
          <w:rFonts w:ascii="Baskerville" w:hAnsi="Baskerville" w:cs="Calibri"/>
          <w:color w:val="00004F"/>
        </w:rPr>
        <w:t>.’</w:t>
      </w:r>
    </w:p>
    <w:tbl>
      <w:tblPr>
        <w:tblStyle w:val="Grilledutableau"/>
        <w:tblW w:w="0" w:type="auto"/>
        <w:tblInd w:w="15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1"/>
      </w:tblGrid>
      <w:tr w:rsidR="00272428" w:rsidRPr="00344638" w14:paraId="64ADAEB8" w14:textId="77777777" w:rsidTr="00A43799">
        <w:trPr>
          <w:trHeight w:val="406"/>
        </w:trPr>
        <w:tc>
          <w:tcPr>
            <w:tcW w:w="2021" w:type="dxa"/>
            <w:vAlign w:val="center"/>
          </w:tcPr>
          <w:p w14:paraId="27042289" w14:textId="09B2DF4D" w:rsidR="00272428" w:rsidRPr="00344638" w:rsidRDefault="00272428" w:rsidP="008A2DD1">
            <w:pPr>
              <w:jc w:val="center"/>
              <w:rPr>
                <w:rFonts w:ascii="Times New Roman" w:hAnsi="Times New Roman" w:cs="Times New Roman"/>
                <w:i/>
                <w:iCs/>
                <w:color w:val="00004F"/>
              </w:rPr>
            </w:pPr>
            <w:r w:rsidRPr="00344638">
              <w:rPr>
                <w:rFonts w:ascii="Times New Roman" w:hAnsi="Times New Roman" w:cs="Times New Roman"/>
                <w:i/>
                <w:iCs/>
                <w:color w:val="00004F"/>
              </w:rPr>
              <w:t>NRB =</w:t>
            </w:r>
            <w:r>
              <w:rPr>
                <w:rFonts w:ascii="Times New Roman" w:hAnsi="Times New Roman" w:cs="Times New Roman"/>
                <w:i/>
                <w:iCs/>
                <w:color w:val="00004F"/>
              </w:rPr>
              <w:t xml:space="preserve"> R – DRB</w:t>
            </w:r>
          </w:p>
        </w:tc>
      </w:tr>
    </w:tbl>
    <w:p w14:paraId="1192AA6A" w14:textId="77777777" w:rsidR="00272428" w:rsidRPr="00C554BE" w:rsidRDefault="00272428" w:rsidP="00A43799">
      <w:pPr>
        <w:pStyle w:val="Paragraphedeliste"/>
        <w:ind w:left="360"/>
        <w:jc w:val="left"/>
      </w:pPr>
      <w:r w:rsidRPr="00C554BE">
        <w:t>Where:</w:t>
      </w:r>
    </w:p>
    <w:tbl>
      <w:tblPr>
        <w:tblStyle w:val="Grilledutableau"/>
        <w:tblW w:w="0" w:type="auto"/>
        <w:tblInd w:w="14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8"/>
        <w:gridCol w:w="4819"/>
      </w:tblGrid>
      <w:tr w:rsidR="00110E0A" w:rsidRPr="0048679A" w14:paraId="64312E6B" w14:textId="77777777">
        <w:trPr>
          <w:trHeight w:val="374"/>
        </w:trPr>
        <w:tc>
          <w:tcPr>
            <w:tcW w:w="1058" w:type="dxa"/>
            <w:vAlign w:val="center"/>
          </w:tcPr>
          <w:p w14:paraId="2D5F6C12" w14:textId="6CFA1F9E" w:rsidR="00110E0A" w:rsidRPr="00344638" w:rsidRDefault="00110E0A" w:rsidP="00110E0A">
            <w:pPr>
              <w:jc w:val="center"/>
              <w:rPr>
                <w:rFonts w:ascii="Times New Roman" w:hAnsi="Times New Roman" w:cs="Times New Roman"/>
                <w:i/>
                <w:iCs/>
                <w:color w:val="00004F"/>
              </w:rPr>
            </w:pPr>
            <w:r>
              <w:rPr>
                <w:rFonts w:ascii="Times New Roman" w:hAnsi="Times New Roman" w:cs="Times New Roman"/>
                <w:i/>
                <w:iCs/>
                <w:color w:val="00004F"/>
              </w:rPr>
              <w:t>NRB</w:t>
            </w:r>
          </w:p>
        </w:tc>
        <w:tc>
          <w:tcPr>
            <w:tcW w:w="4819" w:type="dxa"/>
            <w:vAlign w:val="center"/>
          </w:tcPr>
          <w:p w14:paraId="40C1C1B6" w14:textId="529BD16E" w:rsidR="00110E0A" w:rsidRPr="0048679A" w:rsidRDefault="00110E0A" w:rsidP="00110E0A">
            <w:pPr>
              <w:rPr>
                <w:rFonts w:ascii="Times New Roman" w:hAnsi="Times New Roman" w:cs="Times New Roman"/>
                <w:color w:val="00004F"/>
                <w:lang w:val="fr-FR"/>
              </w:rPr>
            </w:pPr>
            <w:r w:rsidRPr="0048679A">
              <w:rPr>
                <w:rFonts w:ascii="Times New Roman" w:hAnsi="Times New Roman" w:cs="Times New Roman"/>
                <w:color w:val="00004F"/>
                <w:lang w:val="fr-FR"/>
              </w:rPr>
              <w:t>Non-</w:t>
            </w:r>
            <w:proofErr w:type="spellStart"/>
            <w:r w:rsidRPr="0048679A">
              <w:rPr>
                <w:rFonts w:ascii="Times New Roman" w:hAnsi="Times New Roman" w:cs="Times New Roman"/>
                <w:color w:val="00004F"/>
                <w:lang w:val="fr-FR"/>
              </w:rPr>
              <w:t>renewable</w:t>
            </w:r>
            <w:proofErr w:type="spellEnd"/>
            <w:r w:rsidRPr="0048679A">
              <w:rPr>
                <w:rFonts w:ascii="Times New Roman" w:hAnsi="Times New Roman" w:cs="Times New Roman"/>
                <w:color w:val="00004F"/>
                <w:lang w:val="fr-FR"/>
              </w:rPr>
              <w:t xml:space="preserve"> </w:t>
            </w:r>
            <w:proofErr w:type="spellStart"/>
            <w:r w:rsidRPr="0048679A">
              <w:rPr>
                <w:rFonts w:ascii="Times New Roman" w:hAnsi="Times New Roman" w:cs="Times New Roman"/>
                <w:color w:val="00004F"/>
                <w:lang w:val="fr-FR"/>
              </w:rPr>
              <w:t>biomass</w:t>
            </w:r>
            <w:proofErr w:type="spellEnd"/>
            <w:r w:rsidRPr="0048679A">
              <w:rPr>
                <w:rFonts w:ascii="Times New Roman" w:hAnsi="Times New Roman" w:cs="Times New Roman"/>
                <w:color w:val="00004F"/>
                <w:lang w:val="fr-FR"/>
              </w:rPr>
              <w:t xml:space="preserve"> (t/</w:t>
            </w:r>
            <w:proofErr w:type="spellStart"/>
            <w:r w:rsidRPr="0048679A">
              <w:rPr>
                <w:rFonts w:ascii="Times New Roman" w:hAnsi="Times New Roman" w:cs="Times New Roman"/>
                <w:color w:val="00004F"/>
                <w:lang w:val="fr-FR"/>
              </w:rPr>
              <w:t>yr</w:t>
            </w:r>
            <w:proofErr w:type="spellEnd"/>
            <w:r w:rsidRPr="0048679A">
              <w:rPr>
                <w:rFonts w:ascii="Times New Roman" w:hAnsi="Times New Roman" w:cs="Times New Roman"/>
                <w:color w:val="00004F"/>
                <w:lang w:val="fr-FR"/>
              </w:rPr>
              <w:t>)</w:t>
            </w:r>
          </w:p>
        </w:tc>
      </w:tr>
      <w:tr w:rsidR="00272428" w14:paraId="5CD13F36" w14:textId="77777777">
        <w:trPr>
          <w:trHeight w:val="374"/>
        </w:trPr>
        <w:tc>
          <w:tcPr>
            <w:tcW w:w="1058" w:type="dxa"/>
            <w:vAlign w:val="center"/>
          </w:tcPr>
          <w:p w14:paraId="42A0501E" w14:textId="13FEA209" w:rsidR="00272428" w:rsidRPr="00344638" w:rsidRDefault="00272428">
            <w:pPr>
              <w:jc w:val="center"/>
              <w:rPr>
                <w:rFonts w:ascii="Times New Roman" w:hAnsi="Times New Roman" w:cs="Times New Roman"/>
                <w:i/>
                <w:iCs/>
                <w:color w:val="00004F"/>
              </w:rPr>
            </w:pPr>
            <w:r w:rsidRPr="00344638">
              <w:rPr>
                <w:rFonts w:ascii="Times New Roman" w:hAnsi="Times New Roman" w:cs="Times New Roman"/>
                <w:i/>
                <w:iCs/>
                <w:color w:val="00004F"/>
              </w:rPr>
              <w:t xml:space="preserve">R </w:t>
            </w:r>
          </w:p>
        </w:tc>
        <w:tc>
          <w:tcPr>
            <w:tcW w:w="4819" w:type="dxa"/>
            <w:vAlign w:val="center"/>
          </w:tcPr>
          <w:p w14:paraId="1B2E5DCD" w14:textId="3D5272F9" w:rsidR="00272428" w:rsidRPr="00541DB2" w:rsidRDefault="00272428">
            <w:pPr>
              <w:rPr>
                <w:rFonts w:ascii="Times New Roman" w:hAnsi="Times New Roman" w:cs="Times New Roman"/>
                <w:color w:val="00004F"/>
              </w:rPr>
            </w:pPr>
            <w:r>
              <w:rPr>
                <w:rFonts w:ascii="Times New Roman" w:hAnsi="Times New Roman" w:cs="Times New Roman"/>
                <w:color w:val="00004F"/>
              </w:rPr>
              <w:t>Total annual biomass removals (t/</w:t>
            </w:r>
            <w:proofErr w:type="spellStart"/>
            <w:r>
              <w:rPr>
                <w:rFonts w:ascii="Times New Roman" w:hAnsi="Times New Roman" w:cs="Times New Roman"/>
                <w:color w:val="00004F"/>
              </w:rPr>
              <w:t>yr</w:t>
            </w:r>
            <w:proofErr w:type="spellEnd"/>
            <w:r>
              <w:rPr>
                <w:rFonts w:ascii="Times New Roman" w:hAnsi="Times New Roman" w:cs="Times New Roman"/>
                <w:color w:val="00004F"/>
              </w:rPr>
              <w:t>)</w:t>
            </w:r>
          </w:p>
        </w:tc>
      </w:tr>
      <w:tr w:rsidR="00110E0A" w14:paraId="0DBC9C0D" w14:textId="77777777">
        <w:trPr>
          <w:trHeight w:val="374"/>
        </w:trPr>
        <w:tc>
          <w:tcPr>
            <w:tcW w:w="1058" w:type="dxa"/>
            <w:vAlign w:val="center"/>
          </w:tcPr>
          <w:p w14:paraId="7CDD0D0C" w14:textId="278C6DF6" w:rsidR="00110E0A" w:rsidRPr="00344638" w:rsidRDefault="00110E0A" w:rsidP="00110E0A">
            <w:pPr>
              <w:jc w:val="center"/>
              <w:rPr>
                <w:rFonts w:ascii="Times New Roman" w:hAnsi="Times New Roman" w:cs="Times New Roman"/>
                <w:i/>
                <w:iCs/>
                <w:color w:val="00004F"/>
              </w:rPr>
            </w:pPr>
            <w:r>
              <w:rPr>
                <w:rFonts w:ascii="Times New Roman" w:hAnsi="Times New Roman" w:cs="Times New Roman"/>
                <w:i/>
                <w:iCs/>
                <w:color w:val="00004F"/>
              </w:rPr>
              <w:t>DRB</w:t>
            </w:r>
          </w:p>
        </w:tc>
        <w:tc>
          <w:tcPr>
            <w:tcW w:w="4819" w:type="dxa"/>
            <w:vAlign w:val="center"/>
          </w:tcPr>
          <w:p w14:paraId="474A7022" w14:textId="51634950" w:rsidR="00110E0A" w:rsidRDefault="00110E0A" w:rsidP="00110E0A">
            <w:pPr>
              <w:rPr>
                <w:rFonts w:ascii="Times New Roman" w:hAnsi="Times New Roman" w:cs="Times New Roman"/>
                <w:color w:val="00004F"/>
              </w:rPr>
            </w:pPr>
            <w:r>
              <w:rPr>
                <w:rFonts w:ascii="Times New Roman" w:hAnsi="Times New Roman" w:cs="Times New Roman"/>
                <w:color w:val="00004F"/>
              </w:rPr>
              <w:t>Demonstrably renewable biomass (t/</w:t>
            </w:r>
            <w:proofErr w:type="spellStart"/>
            <w:r>
              <w:rPr>
                <w:rFonts w:ascii="Times New Roman" w:hAnsi="Times New Roman" w:cs="Times New Roman"/>
                <w:color w:val="00004F"/>
              </w:rPr>
              <w:t>yr</w:t>
            </w:r>
            <w:proofErr w:type="spellEnd"/>
            <w:r>
              <w:rPr>
                <w:rFonts w:ascii="Times New Roman" w:hAnsi="Times New Roman" w:cs="Times New Roman"/>
                <w:color w:val="00004F"/>
              </w:rPr>
              <w:t>)</w:t>
            </w:r>
          </w:p>
        </w:tc>
      </w:tr>
    </w:tbl>
    <w:p w14:paraId="1E8C0D81" w14:textId="0C125FAD" w:rsidR="00272428" w:rsidRDefault="00272428" w:rsidP="00A43799">
      <w:pPr>
        <w:pStyle w:val="Paragraphedeliste"/>
        <w:spacing w:before="120"/>
        <w:ind w:left="360"/>
        <w:jc w:val="left"/>
        <w:rPr>
          <w:rFonts w:ascii="Calibri" w:hAnsi="Calibri" w:cs="Calibri"/>
          <w:b/>
          <w:bCs/>
        </w:rPr>
      </w:pPr>
      <w:r w:rsidRPr="00C554BE">
        <w:rPr>
          <w:rFonts w:ascii="Calibri" w:hAnsi="Calibri" w:cs="Calibri"/>
        </w:rPr>
        <w:t>Under this equation,</w:t>
      </w:r>
      <w:r w:rsidRPr="00C605FC">
        <w:rPr>
          <w:rFonts w:ascii="Calibri" w:hAnsi="Calibri" w:cs="Calibri"/>
        </w:rPr>
        <w:t xml:space="preserve"> </w:t>
      </w:r>
      <w:r w:rsidRPr="00C605FC">
        <w:rPr>
          <w:rFonts w:ascii="Baskerville" w:hAnsi="Baskerville" w:cs="Calibri"/>
          <w:i/>
          <w:iCs/>
          <w:color w:val="00004F"/>
        </w:rPr>
        <w:t>NRB</w:t>
      </w:r>
      <w:r w:rsidRPr="00C605FC">
        <w:rPr>
          <w:rFonts w:ascii="Calibri" w:hAnsi="Calibri" w:cs="Calibri"/>
        </w:rPr>
        <w:t xml:space="preserve"> </w:t>
      </w:r>
      <w:r w:rsidRPr="00C554BE">
        <w:rPr>
          <w:rFonts w:ascii="Calibri" w:hAnsi="Calibri" w:cs="Calibri"/>
        </w:rPr>
        <w:t>will only decrease if</w:t>
      </w:r>
      <w:r>
        <w:rPr>
          <w:rFonts w:ascii="Calibri" w:hAnsi="Calibri" w:cs="Calibri"/>
          <w:b/>
          <w:bCs/>
        </w:rPr>
        <w:t xml:space="preserve"> </w:t>
      </w:r>
      <w:r w:rsidRPr="00272428">
        <w:rPr>
          <w:rFonts w:ascii="Baskerville" w:hAnsi="Baskerville" w:cs="Calibri"/>
          <w:i/>
          <w:iCs/>
          <w:color w:val="00004F"/>
        </w:rPr>
        <w:t>R</w:t>
      </w:r>
      <w:r w:rsidRPr="00272428">
        <w:rPr>
          <w:rFonts w:ascii="Calibri" w:hAnsi="Calibri" w:cs="Calibri"/>
        </w:rPr>
        <w:t xml:space="preserve"> </w:t>
      </w:r>
      <w:r w:rsidRPr="00C554BE">
        <w:rPr>
          <w:rFonts w:ascii="Calibri" w:hAnsi="Calibri" w:cs="Calibri"/>
        </w:rPr>
        <w:t>is a lower value than</w:t>
      </w:r>
      <w:r>
        <w:rPr>
          <w:rFonts w:ascii="Calibri" w:hAnsi="Calibri" w:cs="Calibri"/>
          <w:b/>
          <w:bCs/>
        </w:rPr>
        <w:t xml:space="preserve"> </w:t>
      </w:r>
      <w:r>
        <w:rPr>
          <w:rFonts w:ascii="Baskerville" w:hAnsi="Baskerville" w:cs="Calibri"/>
          <w:i/>
          <w:iCs/>
          <w:color w:val="00004F"/>
        </w:rPr>
        <w:t>D</w:t>
      </w:r>
      <w:r w:rsidRPr="00C605FC">
        <w:rPr>
          <w:rFonts w:ascii="Baskerville" w:hAnsi="Baskerville" w:cs="Calibri"/>
          <w:i/>
          <w:iCs/>
          <w:color w:val="00004F"/>
        </w:rPr>
        <w:t>RB</w:t>
      </w:r>
      <w:r>
        <w:rPr>
          <w:rFonts w:ascii="Calibri" w:hAnsi="Calibri" w:cs="Calibri"/>
          <w:b/>
          <w:bCs/>
        </w:rPr>
        <w:t>.</w:t>
      </w:r>
    </w:p>
    <w:p w14:paraId="6B3722FF" w14:textId="5BF99854" w:rsidR="00C554BE" w:rsidRDefault="00C554BE" w:rsidP="00C554BE">
      <w:pPr>
        <w:jc w:val="left"/>
        <w:rPr>
          <w:rFonts w:ascii="Calibri" w:hAnsi="Calibri" w:cs="Calibri"/>
          <w:b/>
          <w:bCs/>
        </w:rPr>
      </w:pPr>
    </w:p>
    <w:tbl>
      <w:tblPr>
        <w:tblStyle w:val="Grilledutableau"/>
        <w:tblW w:w="9780" w:type="dxa"/>
        <w:tblInd w:w="421" w:type="dxa"/>
        <w:tblLook w:val="04A0" w:firstRow="1" w:lastRow="0" w:firstColumn="1" w:lastColumn="0" w:noHBand="0" w:noVBand="1"/>
      </w:tblPr>
      <w:tblGrid>
        <w:gridCol w:w="9780"/>
      </w:tblGrid>
      <w:tr w:rsidR="00C554BE" w14:paraId="548EB81D" w14:textId="77777777">
        <w:tc>
          <w:tcPr>
            <w:tcW w:w="9780" w:type="dxa"/>
            <w:shd w:val="clear" w:color="auto" w:fill="EAFFFC"/>
          </w:tcPr>
          <w:p w14:paraId="3D467F4E" w14:textId="3B26FDEE" w:rsidR="00C554BE" w:rsidRPr="00C554BE" w:rsidRDefault="00C554BE">
            <w:pPr>
              <w:pStyle w:val="Paragraphedeliste"/>
              <w:spacing w:before="120" w:after="120"/>
              <w:ind w:left="33"/>
              <w:jc w:val="left"/>
              <w:rPr>
                <w:rFonts w:ascii="Calibri" w:hAnsi="Calibri" w:cs="Calibri"/>
              </w:rPr>
            </w:pPr>
            <w:r w:rsidRPr="00CE5B1A">
              <w:rPr>
                <w:rFonts w:ascii="Calibri" w:hAnsi="Calibri" w:cs="Calibri"/>
              </w:rPr>
              <w:t xml:space="preserve">For the volume of wood used in </w:t>
            </w:r>
            <w:r>
              <w:rPr>
                <w:rFonts w:ascii="Calibri" w:hAnsi="Calibri" w:cs="Calibri"/>
              </w:rPr>
              <w:t>traditional cooking</w:t>
            </w:r>
            <w:r w:rsidRPr="00CE5B1A">
              <w:rPr>
                <w:rFonts w:ascii="Calibri" w:hAnsi="Calibri" w:cs="Calibri"/>
              </w:rPr>
              <w:t xml:space="preserve"> (</w:t>
            </w:r>
            <w:r w:rsidRPr="00C605FC">
              <w:rPr>
                <w:rFonts w:ascii="Baskerville" w:hAnsi="Baskerville" w:cs="Calibri"/>
                <w:i/>
                <w:iCs/>
                <w:color w:val="00004F"/>
              </w:rPr>
              <w:t>NRB</w:t>
            </w:r>
            <w:r>
              <w:rPr>
                <w:rFonts w:ascii="Calibri" w:hAnsi="Calibri" w:cs="Calibri"/>
              </w:rPr>
              <w:t>) to be lower now than it was in 2012, the total forest wood harvested would need to be lower than the volume of forest wood regenerated</w:t>
            </w:r>
            <w:r w:rsidR="004C5433">
              <w:rPr>
                <w:rFonts w:ascii="Calibri" w:hAnsi="Calibri" w:cs="Calibri"/>
              </w:rPr>
              <w:t xml:space="preserve"> 10 years ago</w:t>
            </w:r>
            <w:r>
              <w:rPr>
                <w:rFonts w:ascii="Calibri" w:hAnsi="Calibri" w:cs="Calibri"/>
              </w:rPr>
              <w:t>.</w:t>
            </w:r>
          </w:p>
        </w:tc>
      </w:tr>
    </w:tbl>
    <w:p w14:paraId="023A1624" w14:textId="77777777" w:rsidR="00C554BE" w:rsidRDefault="00C554BE" w:rsidP="00360B87">
      <w:pPr>
        <w:pStyle w:val="Titre3"/>
        <w:numPr>
          <w:ilvl w:val="0"/>
          <w:numId w:val="0"/>
        </w:numPr>
        <w:spacing w:after="0"/>
      </w:pPr>
    </w:p>
    <w:p w14:paraId="1A2FBC07" w14:textId="77777777" w:rsidR="00360B87" w:rsidRDefault="00360B87" w:rsidP="00360B87"/>
    <w:p w14:paraId="3D5B8E40" w14:textId="77777777" w:rsidR="00D12820" w:rsidRDefault="00D12820" w:rsidP="00360B87"/>
    <w:p w14:paraId="7A29A395" w14:textId="77777777" w:rsidR="00CA286A" w:rsidRDefault="00CA286A" w:rsidP="00360B87"/>
    <w:p w14:paraId="784FC5FD" w14:textId="77777777" w:rsidR="00CA286A" w:rsidRDefault="00CA286A" w:rsidP="00360B87"/>
    <w:p w14:paraId="7A23B826" w14:textId="77777777" w:rsidR="00D12820" w:rsidRDefault="00D12820" w:rsidP="00360B87"/>
    <w:p w14:paraId="0970223F" w14:textId="5D268415" w:rsidR="00C554BE" w:rsidRPr="00C554BE" w:rsidRDefault="00360B87" w:rsidP="00C554BE">
      <w:pPr>
        <w:pStyle w:val="Titre3"/>
      </w:pPr>
      <w:bookmarkStart w:id="13" w:name="_Toc150363067"/>
      <w:r>
        <w:lastRenderedPageBreak/>
        <w:t>Calculating total annual biomass removals (R)</w:t>
      </w:r>
      <w:bookmarkEnd w:id="13"/>
    </w:p>
    <w:p w14:paraId="562E55F2" w14:textId="28F22AFF" w:rsidR="008A2DD1" w:rsidRPr="00926A03" w:rsidRDefault="008A2DD1" w:rsidP="00C554BE">
      <w:pPr>
        <w:pStyle w:val="Paragraphedeliste"/>
        <w:spacing w:before="120"/>
        <w:ind w:left="360"/>
        <w:jc w:val="left"/>
        <w:rPr>
          <w:rFonts w:ascii="Calibri" w:hAnsi="Calibri" w:cs="Calibri"/>
        </w:rPr>
      </w:pPr>
      <w:r w:rsidRPr="00926A03">
        <w:rPr>
          <w:rFonts w:ascii="Calibri" w:hAnsi="Calibri" w:cs="Calibri"/>
        </w:rPr>
        <w:t xml:space="preserve">Annex 20, EB 35 </w:t>
      </w:r>
      <w:r w:rsidR="00255285">
        <w:rPr>
          <w:rFonts w:ascii="Calibri" w:hAnsi="Calibri" w:cs="Calibri"/>
        </w:rPr>
        <w:t xml:space="preserve">also </w:t>
      </w:r>
      <w:r w:rsidRPr="00926A03">
        <w:rPr>
          <w:rFonts w:ascii="Calibri" w:hAnsi="Calibri" w:cs="Calibri"/>
        </w:rPr>
        <w:t>notes that:</w:t>
      </w:r>
    </w:p>
    <w:tbl>
      <w:tblPr>
        <w:tblStyle w:val="Grilledutableau"/>
        <w:tblW w:w="0" w:type="auto"/>
        <w:tblInd w:w="15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3"/>
      </w:tblGrid>
      <w:tr w:rsidR="008A2DD1" w:rsidRPr="00344638" w14:paraId="096876E8" w14:textId="77777777" w:rsidTr="00A43799">
        <w:trPr>
          <w:trHeight w:val="384"/>
        </w:trPr>
        <w:tc>
          <w:tcPr>
            <w:tcW w:w="2163" w:type="dxa"/>
            <w:vAlign w:val="center"/>
          </w:tcPr>
          <w:p w14:paraId="1392FFB5" w14:textId="3363405F" w:rsidR="008A2DD1" w:rsidRPr="00344638" w:rsidRDefault="008A2DD1" w:rsidP="008A2DD1">
            <w:pPr>
              <w:jc w:val="center"/>
              <w:rPr>
                <w:rFonts w:ascii="Times New Roman" w:hAnsi="Times New Roman" w:cs="Times New Roman"/>
                <w:i/>
                <w:iCs/>
                <w:color w:val="00004F"/>
              </w:rPr>
            </w:pPr>
            <w:r>
              <w:rPr>
                <w:rFonts w:ascii="Times New Roman" w:hAnsi="Times New Roman" w:cs="Times New Roman"/>
                <w:i/>
                <w:iCs/>
                <w:color w:val="00004F"/>
              </w:rPr>
              <w:t>R</w:t>
            </w:r>
            <w:r w:rsidRPr="00344638">
              <w:rPr>
                <w:rFonts w:ascii="Times New Roman" w:hAnsi="Times New Roman" w:cs="Times New Roman"/>
                <w:i/>
                <w:iCs/>
                <w:color w:val="00004F"/>
              </w:rPr>
              <w:t xml:space="preserve"> =</w:t>
            </w:r>
            <w:r>
              <w:rPr>
                <w:rFonts w:ascii="Times New Roman" w:hAnsi="Times New Roman" w:cs="Times New Roman"/>
                <w:i/>
                <w:iCs/>
                <w:color w:val="00004F"/>
              </w:rPr>
              <w:t xml:space="preserve"> MAI + </w:t>
            </w:r>
            <w:r>
              <w:rPr>
                <w:rFonts w:ascii="Symbol" w:eastAsia="Symbol" w:hAnsi="Symbol" w:cs="Symbol"/>
                <w:i/>
                <w:color w:val="00004F"/>
              </w:rPr>
              <w:sym w:font="Symbol" w:char="F044"/>
            </w:r>
            <w:r>
              <w:rPr>
                <w:rFonts w:ascii="Times New Roman" w:hAnsi="Times New Roman" w:cs="Times New Roman"/>
                <w:i/>
                <w:iCs/>
                <w:color w:val="00004F"/>
              </w:rPr>
              <w:t>F</w:t>
            </w:r>
          </w:p>
        </w:tc>
      </w:tr>
    </w:tbl>
    <w:p w14:paraId="15A1A938" w14:textId="77777777" w:rsidR="008A2DD1" w:rsidRPr="00926A03" w:rsidRDefault="008A2DD1" w:rsidP="00A43799">
      <w:pPr>
        <w:pStyle w:val="Paragraphedeliste"/>
        <w:ind w:left="360"/>
        <w:jc w:val="left"/>
      </w:pPr>
      <w:r w:rsidRPr="00926A03">
        <w:t>Where:</w:t>
      </w:r>
    </w:p>
    <w:tbl>
      <w:tblPr>
        <w:tblStyle w:val="Grilledutableau"/>
        <w:tblW w:w="0" w:type="auto"/>
        <w:tblInd w:w="14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8"/>
        <w:gridCol w:w="4819"/>
      </w:tblGrid>
      <w:tr w:rsidR="008A2DD1" w14:paraId="2C9717C9" w14:textId="77777777">
        <w:trPr>
          <w:trHeight w:val="374"/>
        </w:trPr>
        <w:tc>
          <w:tcPr>
            <w:tcW w:w="1058" w:type="dxa"/>
            <w:vAlign w:val="center"/>
          </w:tcPr>
          <w:p w14:paraId="75E57493" w14:textId="71616B42" w:rsidR="008A2DD1" w:rsidRPr="00344638" w:rsidRDefault="008A2DD1" w:rsidP="008A2DD1">
            <w:pPr>
              <w:jc w:val="center"/>
              <w:rPr>
                <w:rFonts w:ascii="Times New Roman" w:hAnsi="Times New Roman" w:cs="Times New Roman"/>
                <w:i/>
                <w:iCs/>
                <w:color w:val="00004F"/>
              </w:rPr>
            </w:pPr>
            <w:r w:rsidRPr="00344638">
              <w:rPr>
                <w:rFonts w:ascii="Times New Roman" w:hAnsi="Times New Roman" w:cs="Times New Roman"/>
                <w:i/>
                <w:iCs/>
                <w:color w:val="00004F"/>
              </w:rPr>
              <w:t>R</w:t>
            </w:r>
          </w:p>
        </w:tc>
        <w:tc>
          <w:tcPr>
            <w:tcW w:w="4819" w:type="dxa"/>
            <w:vAlign w:val="center"/>
          </w:tcPr>
          <w:p w14:paraId="7EB6242F" w14:textId="77777777" w:rsidR="008A2DD1" w:rsidRPr="00541DB2" w:rsidRDefault="008A2DD1">
            <w:pPr>
              <w:rPr>
                <w:rFonts w:ascii="Times New Roman" w:hAnsi="Times New Roman" w:cs="Times New Roman"/>
                <w:color w:val="00004F"/>
              </w:rPr>
            </w:pPr>
            <w:r>
              <w:rPr>
                <w:rFonts w:ascii="Times New Roman" w:hAnsi="Times New Roman" w:cs="Times New Roman"/>
                <w:color w:val="00004F"/>
              </w:rPr>
              <w:t>Total annual biomass removals (t/</w:t>
            </w:r>
            <w:proofErr w:type="spellStart"/>
            <w:r>
              <w:rPr>
                <w:rFonts w:ascii="Times New Roman" w:hAnsi="Times New Roman" w:cs="Times New Roman"/>
                <w:color w:val="00004F"/>
              </w:rPr>
              <w:t>yr</w:t>
            </w:r>
            <w:proofErr w:type="spellEnd"/>
            <w:r>
              <w:rPr>
                <w:rFonts w:ascii="Times New Roman" w:hAnsi="Times New Roman" w:cs="Times New Roman"/>
                <w:color w:val="00004F"/>
              </w:rPr>
              <w:t>)</w:t>
            </w:r>
          </w:p>
        </w:tc>
      </w:tr>
      <w:tr w:rsidR="008A2DD1" w14:paraId="5ACFFBC6" w14:textId="77777777">
        <w:trPr>
          <w:trHeight w:val="374"/>
        </w:trPr>
        <w:tc>
          <w:tcPr>
            <w:tcW w:w="1058" w:type="dxa"/>
            <w:vAlign w:val="center"/>
          </w:tcPr>
          <w:p w14:paraId="098B3A2C" w14:textId="0269AB3F" w:rsidR="008A2DD1" w:rsidRPr="00344638" w:rsidRDefault="008A2DD1" w:rsidP="008A2DD1">
            <w:pPr>
              <w:jc w:val="center"/>
              <w:rPr>
                <w:rFonts w:ascii="Times New Roman" w:hAnsi="Times New Roman" w:cs="Times New Roman"/>
                <w:i/>
                <w:iCs/>
                <w:color w:val="00004F"/>
              </w:rPr>
            </w:pPr>
            <w:r>
              <w:rPr>
                <w:rFonts w:ascii="Times New Roman" w:hAnsi="Times New Roman" w:cs="Times New Roman"/>
                <w:i/>
                <w:iCs/>
                <w:color w:val="00004F"/>
              </w:rPr>
              <w:t>MAI</w:t>
            </w:r>
          </w:p>
        </w:tc>
        <w:tc>
          <w:tcPr>
            <w:tcW w:w="4819" w:type="dxa"/>
            <w:vAlign w:val="center"/>
          </w:tcPr>
          <w:p w14:paraId="3D4352E5" w14:textId="6B853601" w:rsidR="008A2DD1" w:rsidRDefault="008A2DD1">
            <w:pPr>
              <w:rPr>
                <w:rFonts w:ascii="Times New Roman" w:hAnsi="Times New Roman" w:cs="Times New Roman"/>
                <w:color w:val="00004F"/>
              </w:rPr>
            </w:pPr>
            <w:r>
              <w:rPr>
                <w:rFonts w:ascii="Times New Roman" w:hAnsi="Times New Roman" w:cs="Times New Roman"/>
                <w:color w:val="00004F"/>
              </w:rPr>
              <w:t>Mean Annual Increment of biomass growth (t/</w:t>
            </w:r>
            <w:proofErr w:type="spellStart"/>
            <w:r>
              <w:rPr>
                <w:rFonts w:ascii="Times New Roman" w:hAnsi="Times New Roman" w:cs="Times New Roman"/>
                <w:color w:val="00004F"/>
              </w:rPr>
              <w:t>yr</w:t>
            </w:r>
            <w:proofErr w:type="spellEnd"/>
            <w:r>
              <w:rPr>
                <w:rFonts w:ascii="Times New Roman" w:hAnsi="Times New Roman" w:cs="Times New Roman"/>
                <w:color w:val="00004F"/>
              </w:rPr>
              <w:t>)</w:t>
            </w:r>
          </w:p>
        </w:tc>
      </w:tr>
      <w:tr w:rsidR="008A2DD1" w14:paraId="1D7D9CE2" w14:textId="77777777">
        <w:trPr>
          <w:trHeight w:val="374"/>
        </w:trPr>
        <w:tc>
          <w:tcPr>
            <w:tcW w:w="1058" w:type="dxa"/>
            <w:vAlign w:val="center"/>
          </w:tcPr>
          <w:p w14:paraId="12177715" w14:textId="37A8C47D" w:rsidR="008A2DD1" w:rsidRPr="00344638" w:rsidRDefault="008A2DD1" w:rsidP="008A2DD1">
            <w:pPr>
              <w:jc w:val="center"/>
              <w:rPr>
                <w:rFonts w:ascii="Times New Roman" w:hAnsi="Times New Roman" w:cs="Times New Roman"/>
                <w:i/>
                <w:iCs/>
                <w:color w:val="00004F"/>
              </w:rPr>
            </w:pPr>
            <w:r>
              <w:rPr>
                <w:rFonts w:ascii="Symbol" w:eastAsia="Symbol" w:hAnsi="Symbol" w:cs="Symbol"/>
                <w:i/>
                <w:color w:val="00004F"/>
              </w:rPr>
              <w:sym w:font="Symbol" w:char="F044"/>
            </w:r>
            <w:r>
              <w:rPr>
                <w:rFonts w:ascii="Times New Roman" w:hAnsi="Times New Roman" w:cs="Times New Roman"/>
                <w:i/>
                <w:iCs/>
                <w:color w:val="00004F"/>
              </w:rPr>
              <w:t>F</w:t>
            </w:r>
          </w:p>
        </w:tc>
        <w:tc>
          <w:tcPr>
            <w:tcW w:w="4819" w:type="dxa"/>
            <w:vAlign w:val="center"/>
          </w:tcPr>
          <w:p w14:paraId="29402950" w14:textId="60E99B86" w:rsidR="008A2DD1" w:rsidRDefault="008A2DD1">
            <w:pPr>
              <w:rPr>
                <w:rFonts w:ascii="Times New Roman" w:hAnsi="Times New Roman" w:cs="Times New Roman"/>
                <w:color w:val="00004F"/>
              </w:rPr>
            </w:pPr>
            <w:r>
              <w:rPr>
                <w:rFonts w:ascii="Times New Roman" w:hAnsi="Times New Roman" w:cs="Times New Roman"/>
                <w:color w:val="00004F"/>
              </w:rPr>
              <w:t>Annual change in living forest biomass (t/</w:t>
            </w:r>
            <w:proofErr w:type="spellStart"/>
            <w:r>
              <w:rPr>
                <w:rFonts w:ascii="Times New Roman" w:hAnsi="Times New Roman" w:cs="Times New Roman"/>
                <w:color w:val="00004F"/>
              </w:rPr>
              <w:t>yr</w:t>
            </w:r>
            <w:proofErr w:type="spellEnd"/>
            <w:r>
              <w:rPr>
                <w:rFonts w:ascii="Times New Roman" w:hAnsi="Times New Roman" w:cs="Times New Roman"/>
                <w:color w:val="00004F"/>
              </w:rPr>
              <w:t>)</w:t>
            </w:r>
          </w:p>
        </w:tc>
      </w:tr>
    </w:tbl>
    <w:p w14:paraId="3B784579" w14:textId="77777777" w:rsidR="008A2DD1" w:rsidRDefault="008A2DD1" w:rsidP="008A2DD1">
      <w:pPr>
        <w:pStyle w:val="Paragraphedeliste"/>
        <w:spacing w:after="120"/>
        <w:ind w:left="360"/>
        <w:jc w:val="left"/>
        <w:rPr>
          <w:rFonts w:ascii="Calibri" w:hAnsi="Calibri" w:cs="Calibri"/>
          <w:sz w:val="21"/>
          <w:szCs w:val="21"/>
        </w:rPr>
      </w:pPr>
    </w:p>
    <w:p w14:paraId="7EE06356" w14:textId="77777777" w:rsidR="00926A03" w:rsidRDefault="008A2DD1" w:rsidP="00926A03">
      <w:pPr>
        <w:pStyle w:val="Paragraphedeliste"/>
        <w:spacing w:before="120"/>
        <w:ind w:left="360"/>
        <w:jc w:val="left"/>
        <w:rPr>
          <w:rFonts w:ascii="Calibri" w:hAnsi="Calibri" w:cs="Calibri"/>
          <w:b/>
          <w:bCs/>
        </w:rPr>
      </w:pPr>
      <w:r w:rsidRPr="00926A03">
        <w:rPr>
          <w:rFonts w:ascii="Calibri" w:hAnsi="Calibri" w:cs="Calibri"/>
        </w:rPr>
        <w:t xml:space="preserve">Under this equation, </w:t>
      </w:r>
      <w:r w:rsidRPr="00926A03">
        <w:rPr>
          <w:rFonts w:ascii="Baskerville" w:hAnsi="Baskerville" w:cs="Calibri"/>
          <w:i/>
          <w:iCs/>
          <w:color w:val="00004F"/>
        </w:rPr>
        <w:t>R</w:t>
      </w:r>
      <w:r w:rsidRPr="00926A03">
        <w:rPr>
          <w:rFonts w:ascii="Calibri" w:hAnsi="Calibri" w:cs="Calibri"/>
        </w:rPr>
        <w:t xml:space="preserve"> will only decrease if both </w:t>
      </w:r>
      <w:r w:rsidRPr="00926A03">
        <w:rPr>
          <w:rFonts w:ascii="Baskerville" w:hAnsi="Baskerville" w:cs="Calibri"/>
          <w:i/>
          <w:iCs/>
          <w:color w:val="00004F"/>
        </w:rPr>
        <w:t>MAI</w:t>
      </w:r>
      <w:r w:rsidRPr="00926A03">
        <w:rPr>
          <w:rFonts w:ascii="Calibri" w:hAnsi="Calibri" w:cs="Calibri"/>
        </w:rPr>
        <w:t xml:space="preserve"> and </w:t>
      </w:r>
      <w:r w:rsidRPr="00926A03">
        <w:rPr>
          <w:rFonts w:ascii="Symbol" w:eastAsia="Symbol" w:hAnsi="Symbol" w:cs="Symbol"/>
          <w:i/>
          <w:color w:val="00004F"/>
        </w:rPr>
        <w:sym w:font="Symbol" w:char="F044"/>
      </w:r>
      <w:r w:rsidRPr="00926A03">
        <w:rPr>
          <w:rFonts w:ascii="Times New Roman" w:hAnsi="Times New Roman" w:cs="Times New Roman"/>
          <w:i/>
          <w:iCs/>
          <w:color w:val="00004F"/>
        </w:rPr>
        <w:t>F</w:t>
      </w:r>
      <w:r w:rsidRPr="00926A03">
        <w:rPr>
          <w:rFonts w:ascii="Calibri" w:hAnsi="Calibri" w:cs="Calibri"/>
        </w:rPr>
        <w:t xml:space="preserve"> decrease</w:t>
      </w:r>
      <w:r w:rsidR="00B16467" w:rsidRPr="00926A03">
        <w:rPr>
          <w:rFonts w:ascii="Calibri" w:hAnsi="Calibri" w:cs="Calibri"/>
        </w:rPr>
        <w:t>.</w:t>
      </w:r>
    </w:p>
    <w:p w14:paraId="014FD667" w14:textId="77777777" w:rsidR="00926A03" w:rsidRDefault="00926A03" w:rsidP="00926A03">
      <w:pPr>
        <w:jc w:val="left"/>
        <w:rPr>
          <w:rFonts w:ascii="Calibri" w:hAnsi="Calibri" w:cs="Calibri"/>
          <w:b/>
          <w:bCs/>
        </w:rPr>
      </w:pPr>
    </w:p>
    <w:tbl>
      <w:tblPr>
        <w:tblStyle w:val="Grilledutableau"/>
        <w:tblW w:w="9780" w:type="dxa"/>
        <w:tblInd w:w="421" w:type="dxa"/>
        <w:tblLook w:val="04A0" w:firstRow="1" w:lastRow="0" w:firstColumn="1" w:lastColumn="0" w:noHBand="0" w:noVBand="1"/>
      </w:tblPr>
      <w:tblGrid>
        <w:gridCol w:w="9780"/>
      </w:tblGrid>
      <w:tr w:rsidR="00926A03" w14:paraId="4403C428" w14:textId="77777777">
        <w:tc>
          <w:tcPr>
            <w:tcW w:w="9780" w:type="dxa"/>
            <w:shd w:val="clear" w:color="auto" w:fill="EAFFFC"/>
          </w:tcPr>
          <w:p w14:paraId="66C25935" w14:textId="318143CC" w:rsidR="00926A03" w:rsidRDefault="00926A03">
            <w:pPr>
              <w:pStyle w:val="Paragraphedeliste"/>
              <w:spacing w:before="120" w:after="120"/>
              <w:ind w:left="33"/>
              <w:jc w:val="left"/>
              <w:rPr>
                <w:rFonts w:ascii="Calibri" w:hAnsi="Calibri" w:cs="Calibri"/>
              </w:rPr>
            </w:pPr>
            <w:r w:rsidRPr="00CE5B1A">
              <w:rPr>
                <w:rFonts w:ascii="Calibri" w:hAnsi="Calibri" w:cs="Calibri"/>
              </w:rPr>
              <w:t xml:space="preserve">For the </w:t>
            </w:r>
            <w:r w:rsidR="000B6712">
              <w:rPr>
                <w:rFonts w:ascii="Calibri" w:hAnsi="Calibri" w:cs="Calibri"/>
              </w:rPr>
              <w:t>total forest wood harvested</w:t>
            </w:r>
            <w:r w:rsidRPr="00CE5B1A">
              <w:rPr>
                <w:rFonts w:ascii="Calibri" w:hAnsi="Calibri" w:cs="Calibri"/>
              </w:rPr>
              <w:t xml:space="preserve"> (</w:t>
            </w:r>
            <w:r w:rsidRPr="00C605FC">
              <w:rPr>
                <w:rFonts w:ascii="Baskerville" w:hAnsi="Baskerville" w:cs="Calibri"/>
                <w:i/>
                <w:iCs/>
                <w:color w:val="00004F"/>
              </w:rPr>
              <w:t>R</w:t>
            </w:r>
            <w:r>
              <w:rPr>
                <w:rFonts w:ascii="Calibri" w:hAnsi="Calibri" w:cs="Calibri"/>
              </w:rPr>
              <w:t xml:space="preserve">) to be lower now than it was in 2012, </w:t>
            </w:r>
            <w:r w:rsidR="00742D39">
              <w:rPr>
                <w:rFonts w:ascii="Calibri" w:hAnsi="Calibri" w:cs="Calibri"/>
              </w:rPr>
              <w:t>both the annual average forest growth</w:t>
            </w:r>
            <w:r w:rsidR="00B50A8B">
              <w:rPr>
                <w:rFonts w:ascii="Calibri" w:hAnsi="Calibri" w:cs="Calibri"/>
              </w:rPr>
              <w:t xml:space="preserve"> rate</w:t>
            </w:r>
            <w:r w:rsidR="00084B11">
              <w:rPr>
                <w:rFonts w:ascii="Calibri" w:hAnsi="Calibri" w:cs="Calibri"/>
              </w:rPr>
              <w:t xml:space="preserve"> (</w:t>
            </w:r>
            <w:r w:rsidR="00084B11">
              <w:rPr>
                <w:rFonts w:ascii="Times New Roman" w:hAnsi="Times New Roman" w:cs="Times New Roman"/>
                <w:i/>
                <w:iCs/>
                <w:color w:val="00004F"/>
              </w:rPr>
              <w:t>MAI</w:t>
            </w:r>
            <w:r w:rsidR="00084B11">
              <w:rPr>
                <w:rFonts w:ascii="Calibri" w:hAnsi="Calibri" w:cs="Calibri"/>
              </w:rPr>
              <w:t xml:space="preserve">) </w:t>
            </w:r>
            <w:r w:rsidR="00B50A8B">
              <w:rPr>
                <w:rFonts w:ascii="Calibri" w:hAnsi="Calibri" w:cs="Calibri"/>
              </w:rPr>
              <w:t xml:space="preserve">and the annual change in </w:t>
            </w:r>
            <w:r w:rsidR="00702A9E">
              <w:rPr>
                <w:rFonts w:ascii="Calibri" w:hAnsi="Calibri" w:cs="Calibri"/>
              </w:rPr>
              <w:t>living forest biomass</w:t>
            </w:r>
            <w:r w:rsidR="00084B11">
              <w:rPr>
                <w:rFonts w:ascii="Calibri" w:hAnsi="Calibri" w:cs="Calibri"/>
              </w:rPr>
              <w:t xml:space="preserve"> (</w:t>
            </w:r>
            <w:r w:rsidR="00084B11">
              <w:rPr>
                <w:rFonts w:ascii="Symbol" w:eastAsia="Symbol" w:hAnsi="Symbol" w:cs="Symbol"/>
                <w:i/>
                <w:color w:val="00004F"/>
              </w:rPr>
              <w:sym w:font="Symbol" w:char="F044"/>
            </w:r>
            <w:r w:rsidR="00084B11">
              <w:rPr>
                <w:rFonts w:ascii="Times New Roman" w:hAnsi="Times New Roman" w:cs="Times New Roman"/>
                <w:i/>
                <w:iCs/>
                <w:color w:val="00004F"/>
              </w:rPr>
              <w:t>F</w:t>
            </w:r>
            <w:r w:rsidR="00084B11">
              <w:rPr>
                <w:rFonts w:ascii="Calibri" w:hAnsi="Calibri" w:cs="Calibri"/>
              </w:rPr>
              <w:t>)</w:t>
            </w:r>
            <w:r w:rsidR="004C5433">
              <w:rPr>
                <w:rFonts w:ascii="Calibri" w:hAnsi="Calibri" w:cs="Calibri"/>
              </w:rPr>
              <w:t xml:space="preserve"> would </w:t>
            </w:r>
            <w:r w:rsidR="00084B11">
              <w:rPr>
                <w:rFonts w:ascii="Calibri" w:hAnsi="Calibri" w:cs="Calibri"/>
              </w:rPr>
              <w:t xml:space="preserve">need </w:t>
            </w:r>
            <w:r w:rsidR="004C5433">
              <w:rPr>
                <w:rFonts w:ascii="Calibri" w:hAnsi="Calibri" w:cs="Calibri"/>
              </w:rPr>
              <w:t xml:space="preserve">to be </w:t>
            </w:r>
            <w:r w:rsidR="00A14660">
              <w:rPr>
                <w:rFonts w:ascii="Calibri" w:hAnsi="Calibri" w:cs="Calibri"/>
              </w:rPr>
              <w:t xml:space="preserve">higher </w:t>
            </w:r>
            <w:r w:rsidR="004C5433">
              <w:rPr>
                <w:rFonts w:ascii="Calibri" w:hAnsi="Calibri" w:cs="Calibri"/>
              </w:rPr>
              <w:t>than 10 years ago.</w:t>
            </w:r>
            <w:r w:rsidR="00084B11">
              <w:rPr>
                <w:rFonts w:ascii="Calibri" w:hAnsi="Calibri" w:cs="Calibri"/>
              </w:rPr>
              <w:t xml:space="preserve"> These would need to have been improved</w:t>
            </w:r>
            <w:r w:rsidR="00A14660">
              <w:rPr>
                <w:rFonts w:ascii="Calibri" w:hAnsi="Calibri" w:cs="Calibri"/>
              </w:rPr>
              <w:t xml:space="preserve"> through significant human intervention, and in Madagascar there are no known initiatives of policies implemented </w:t>
            </w:r>
            <w:r w:rsidR="00161F40">
              <w:rPr>
                <w:rFonts w:ascii="Calibri" w:hAnsi="Calibri" w:cs="Calibri"/>
              </w:rPr>
              <w:t>since 2012 that would drive such material improvements in these values.</w:t>
            </w:r>
          </w:p>
          <w:p w14:paraId="1DD9677B" w14:textId="77777777" w:rsidR="004205DB" w:rsidRDefault="004205DB">
            <w:pPr>
              <w:pStyle w:val="Paragraphedeliste"/>
              <w:spacing w:before="120" w:after="120"/>
              <w:ind w:left="33"/>
              <w:jc w:val="left"/>
              <w:rPr>
                <w:rFonts w:ascii="Calibri" w:hAnsi="Calibri" w:cs="Calibri"/>
              </w:rPr>
            </w:pPr>
          </w:p>
          <w:p w14:paraId="6EE0E024" w14:textId="636CEF73" w:rsidR="004205DB" w:rsidRPr="00C554BE" w:rsidRDefault="004205DB">
            <w:pPr>
              <w:pStyle w:val="Paragraphedeliste"/>
              <w:spacing w:before="120" w:after="120"/>
              <w:ind w:left="33"/>
              <w:jc w:val="left"/>
              <w:rPr>
                <w:rFonts w:ascii="Calibri" w:hAnsi="Calibri" w:cs="Calibri"/>
              </w:rPr>
            </w:pPr>
            <w:r>
              <w:rPr>
                <w:rFonts w:ascii="Calibri" w:hAnsi="Calibri" w:cs="Calibri"/>
              </w:rPr>
              <w:t>Furthermore, in these regions where projects have been undertaken, subnational data shows that the change in living forest biomass</w:t>
            </w:r>
            <w:r w:rsidR="00ED7C35">
              <w:rPr>
                <w:rFonts w:ascii="Calibri" w:hAnsi="Calibri" w:cs="Calibri"/>
              </w:rPr>
              <w:t xml:space="preserve"> (</w:t>
            </w:r>
            <w:r w:rsidR="00ED7C35">
              <w:rPr>
                <w:rFonts w:ascii="Symbol" w:eastAsia="Symbol" w:hAnsi="Symbol" w:cs="Symbol"/>
                <w:i/>
                <w:color w:val="00004F"/>
              </w:rPr>
              <w:sym w:font="Symbol" w:char="F044"/>
            </w:r>
            <w:r w:rsidR="00ED7C35">
              <w:rPr>
                <w:rFonts w:ascii="Times New Roman" w:hAnsi="Times New Roman" w:cs="Times New Roman"/>
                <w:i/>
                <w:iCs/>
                <w:color w:val="00004F"/>
              </w:rPr>
              <w:t>F</w:t>
            </w:r>
            <w:r w:rsidR="00ED7C35">
              <w:rPr>
                <w:rFonts w:ascii="Calibri" w:hAnsi="Calibri" w:cs="Calibri"/>
              </w:rPr>
              <w:t xml:space="preserve">) </w:t>
            </w:r>
            <w:r w:rsidR="006028E2">
              <w:rPr>
                <w:rFonts w:ascii="Calibri" w:hAnsi="Calibri" w:cs="Calibri"/>
              </w:rPr>
              <w:t xml:space="preserve">has been indirectly reduced </w:t>
            </w:r>
            <w:r w:rsidR="00CF59BD">
              <w:rPr>
                <w:rFonts w:ascii="Calibri" w:hAnsi="Calibri" w:cs="Calibri"/>
              </w:rPr>
              <w:t>due to the success of cookstove carbon projects that have significantly reduced the volume of wood being burned for cooking.</w:t>
            </w:r>
          </w:p>
        </w:tc>
      </w:tr>
    </w:tbl>
    <w:p w14:paraId="1DE60AF5" w14:textId="77777777" w:rsidR="00161F40" w:rsidRDefault="00161F40" w:rsidP="00161F40">
      <w:pPr>
        <w:spacing w:after="120"/>
        <w:jc w:val="left"/>
        <w:rPr>
          <w:rFonts w:ascii="Calibri" w:hAnsi="Calibri" w:cs="Calibri"/>
          <w:highlight w:val="yellow"/>
        </w:rPr>
      </w:pPr>
    </w:p>
    <w:p w14:paraId="04284153" w14:textId="4B9C508A" w:rsidR="00D96566" w:rsidRPr="00F15A5C" w:rsidRDefault="00324C53" w:rsidP="00255285">
      <w:pPr>
        <w:pStyle w:val="Titre3"/>
      </w:pPr>
      <w:bookmarkStart w:id="14" w:name="_Toc150363068"/>
      <w:r w:rsidRPr="00324C53">
        <w:t xml:space="preserve">Calculating </w:t>
      </w:r>
      <w:r>
        <w:t>demonstrably renewable biomass</w:t>
      </w:r>
      <w:r w:rsidRPr="00324C53">
        <w:t xml:space="preserve"> (DRB)</w:t>
      </w:r>
      <w:bookmarkEnd w:id="14"/>
    </w:p>
    <w:p w14:paraId="2A6E06EE" w14:textId="0DDE417C" w:rsidR="008A2DD1" w:rsidRPr="00255285" w:rsidRDefault="008A2DD1" w:rsidP="00A43799">
      <w:pPr>
        <w:pStyle w:val="Paragraphedeliste"/>
        <w:ind w:left="360"/>
        <w:jc w:val="left"/>
        <w:rPr>
          <w:rFonts w:ascii="Calibri" w:hAnsi="Calibri" w:cs="Calibri"/>
        </w:rPr>
      </w:pPr>
      <w:r w:rsidRPr="00255285">
        <w:rPr>
          <w:rFonts w:ascii="Calibri" w:hAnsi="Calibri" w:cs="Calibri"/>
        </w:rPr>
        <w:t>Annex 20, EB 35 also notes that:</w:t>
      </w:r>
    </w:p>
    <w:tbl>
      <w:tblPr>
        <w:tblStyle w:val="Grilledutableau"/>
        <w:tblW w:w="0" w:type="auto"/>
        <w:tblInd w:w="15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1"/>
      </w:tblGrid>
      <w:tr w:rsidR="008A2DD1" w:rsidRPr="00344638" w14:paraId="30A02DFF" w14:textId="77777777" w:rsidTr="008A2DD1">
        <w:trPr>
          <w:trHeight w:val="506"/>
        </w:trPr>
        <w:tc>
          <w:tcPr>
            <w:tcW w:w="2021" w:type="dxa"/>
            <w:vAlign w:val="center"/>
          </w:tcPr>
          <w:p w14:paraId="5A0C9AEC" w14:textId="7B1105DE" w:rsidR="008A2DD1" w:rsidRPr="00344638" w:rsidRDefault="008A2DD1" w:rsidP="008A2DD1">
            <w:pPr>
              <w:jc w:val="center"/>
              <w:rPr>
                <w:rFonts w:ascii="Times New Roman" w:hAnsi="Times New Roman" w:cs="Times New Roman"/>
                <w:i/>
                <w:iCs/>
                <w:color w:val="00004F"/>
              </w:rPr>
            </w:pPr>
            <w:r>
              <w:rPr>
                <w:rFonts w:ascii="Times New Roman" w:hAnsi="Times New Roman" w:cs="Times New Roman"/>
                <w:i/>
                <w:iCs/>
                <w:color w:val="00004F"/>
              </w:rPr>
              <w:t>D</w:t>
            </w:r>
            <w:r w:rsidRPr="00344638">
              <w:rPr>
                <w:rFonts w:ascii="Times New Roman" w:hAnsi="Times New Roman" w:cs="Times New Roman"/>
                <w:i/>
                <w:iCs/>
                <w:color w:val="00004F"/>
              </w:rPr>
              <w:t>RB =</w:t>
            </w:r>
            <w:r>
              <w:rPr>
                <w:rFonts w:ascii="Times New Roman" w:hAnsi="Times New Roman" w:cs="Times New Roman"/>
                <w:i/>
                <w:iCs/>
                <w:color w:val="00004F"/>
              </w:rPr>
              <w:t xml:space="preserve"> PA </w:t>
            </w:r>
            <w:r w:rsidRPr="008A2DD1">
              <w:rPr>
                <w:color w:val="00004F"/>
              </w:rPr>
              <w:t>x</w:t>
            </w:r>
            <w:r>
              <w:rPr>
                <w:rFonts w:ascii="Times New Roman" w:hAnsi="Times New Roman" w:cs="Times New Roman"/>
                <w:i/>
                <w:iCs/>
                <w:color w:val="00004F"/>
              </w:rPr>
              <w:t xml:space="preserve"> GR</w:t>
            </w:r>
          </w:p>
        </w:tc>
      </w:tr>
    </w:tbl>
    <w:p w14:paraId="102E1FD8" w14:textId="77777777" w:rsidR="008A2DD1" w:rsidRPr="00255285" w:rsidRDefault="008A2DD1" w:rsidP="00A43799">
      <w:pPr>
        <w:pStyle w:val="Paragraphedeliste"/>
        <w:ind w:left="360"/>
        <w:jc w:val="left"/>
      </w:pPr>
      <w:r w:rsidRPr="00255285">
        <w:t>Where:</w:t>
      </w:r>
    </w:p>
    <w:tbl>
      <w:tblPr>
        <w:tblStyle w:val="Grilledutableau"/>
        <w:tblW w:w="0" w:type="auto"/>
        <w:tblInd w:w="14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8"/>
        <w:gridCol w:w="4819"/>
      </w:tblGrid>
      <w:tr w:rsidR="00A95961" w14:paraId="787E3900" w14:textId="77777777">
        <w:trPr>
          <w:trHeight w:val="374"/>
        </w:trPr>
        <w:tc>
          <w:tcPr>
            <w:tcW w:w="1058" w:type="dxa"/>
            <w:vAlign w:val="center"/>
          </w:tcPr>
          <w:p w14:paraId="69ECE335" w14:textId="58C00429" w:rsidR="00A95961" w:rsidRDefault="00A95961" w:rsidP="00A95961">
            <w:pPr>
              <w:jc w:val="center"/>
              <w:rPr>
                <w:rFonts w:ascii="Times New Roman" w:hAnsi="Times New Roman" w:cs="Times New Roman"/>
                <w:i/>
                <w:iCs/>
                <w:color w:val="00004F"/>
              </w:rPr>
            </w:pPr>
            <w:r>
              <w:rPr>
                <w:rFonts w:ascii="Times New Roman" w:hAnsi="Times New Roman" w:cs="Times New Roman"/>
                <w:i/>
                <w:iCs/>
                <w:color w:val="00004F"/>
              </w:rPr>
              <w:t>DRB</w:t>
            </w:r>
          </w:p>
        </w:tc>
        <w:tc>
          <w:tcPr>
            <w:tcW w:w="4819" w:type="dxa"/>
            <w:vAlign w:val="center"/>
          </w:tcPr>
          <w:p w14:paraId="3FD56486" w14:textId="596C9067" w:rsidR="00A95961" w:rsidRDefault="00A95961" w:rsidP="00A95961">
            <w:pPr>
              <w:rPr>
                <w:rFonts w:ascii="Times New Roman" w:hAnsi="Times New Roman" w:cs="Times New Roman"/>
                <w:color w:val="00004F"/>
              </w:rPr>
            </w:pPr>
            <w:r>
              <w:rPr>
                <w:rFonts w:ascii="Times New Roman" w:hAnsi="Times New Roman" w:cs="Times New Roman"/>
                <w:color w:val="00004F"/>
              </w:rPr>
              <w:t>Demonstrably renewable biomass (t/</w:t>
            </w:r>
            <w:proofErr w:type="spellStart"/>
            <w:r>
              <w:rPr>
                <w:rFonts w:ascii="Times New Roman" w:hAnsi="Times New Roman" w:cs="Times New Roman"/>
                <w:color w:val="00004F"/>
              </w:rPr>
              <w:t>yr</w:t>
            </w:r>
            <w:proofErr w:type="spellEnd"/>
            <w:r>
              <w:rPr>
                <w:rFonts w:ascii="Times New Roman" w:hAnsi="Times New Roman" w:cs="Times New Roman"/>
                <w:color w:val="00004F"/>
              </w:rPr>
              <w:t>)</w:t>
            </w:r>
          </w:p>
        </w:tc>
      </w:tr>
      <w:tr w:rsidR="008A2DD1" w14:paraId="44A5D193" w14:textId="77777777">
        <w:trPr>
          <w:trHeight w:val="374"/>
        </w:trPr>
        <w:tc>
          <w:tcPr>
            <w:tcW w:w="1058" w:type="dxa"/>
            <w:vAlign w:val="center"/>
          </w:tcPr>
          <w:p w14:paraId="54885F6F" w14:textId="1002ADA1" w:rsidR="008A2DD1" w:rsidRPr="00344638" w:rsidRDefault="008A2DD1" w:rsidP="008A2DD1">
            <w:pPr>
              <w:jc w:val="center"/>
              <w:rPr>
                <w:rFonts w:ascii="Times New Roman" w:hAnsi="Times New Roman" w:cs="Times New Roman"/>
                <w:i/>
                <w:iCs/>
                <w:color w:val="00004F"/>
              </w:rPr>
            </w:pPr>
            <w:r>
              <w:rPr>
                <w:rFonts w:ascii="Times New Roman" w:hAnsi="Times New Roman" w:cs="Times New Roman"/>
                <w:i/>
                <w:iCs/>
                <w:color w:val="00004F"/>
              </w:rPr>
              <w:t>PA</w:t>
            </w:r>
          </w:p>
        </w:tc>
        <w:tc>
          <w:tcPr>
            <w:tcW w:w="4819" w:type="dxa"/>
            <w:vAlign w:val="center"/>
          </w:tcPr>
          <w:p w14:paraId="0EC2077C" w14:textId="15883173" w:rsidR="008A2DD1" w:rsidRPr="00541DB2" w:rsidRDefault="008A2DD1">
            <w:pPr>
              <w:rPr>
                <w:rFonts w:ascii="Times New Roman" w:hAnsi="Times New Roman" w:cs="Times New Roman"/>
                <w:color w:val="00004F"/>
              </w:rPr>
            </w:pPr>
            <w:r>
              <w:rPr>
                <w:rFonts w:ascii="Times New Roman" w:hAnsi="Times New Roman" w:cs="Times New Roman"/>
                <w:color w:val="00004F"/>
              </w:rPr>
              <w:t>Protected Area Extent of Forest (ha)</w:t>
            </w:r>
          </w:p>
        </w:tc>
      </w:tr>
      <w:tr w:rsidR="00A95961" w14:paraId="2E8DD1A4" w14:textId="77777777">
        <w:trPr>
          <w:trHeight w:val="374"/>
        </w:trPr>
        <w:tc>
          <w:tcPr>
            <w:tcW w:w="1058" w:type="dxa"/>
            <w:vAlign w:val="center"/>
          </w:tcPr>
          <w:p w14:paraId="0218CBB0" w14:textId="031D1011" w:rsidR="00A95961" w:rsidRDefault="00A95961" w:rsidP="008A2DD1">
            <w:pPr>
              <w:jc w:val="center"/>
              <w:rPr>
                <w:rFonts w:ascii="Times New Roman" w:hAnsi="Times New Roman" w:cs="Times New Roman"/>
                <w:i/>
                <w:iCs/>
                <w:color w:val="00004F"/>
              </w:rPr>
            </w:pPr>
            <w:r>
              <w:rPr>
                <w:rFonts w:ascii="Times New Roman" w:hAnsi="Times New Roman" w:cs="Times New Roman"/>
                <w:i/>
                <w:iCs/>
                <w:color w:val="00004F"/>
              </w:rPr>
              <w:t>GR</w:t>
            </w:r>
          </w:p>
        </w:tc>
        <w:tc>
          <w:tcPr>
            <w:tcW w:w="4819" w:type="dxa"/>
            <w:vAlign w:val="center"/>
          </w:tcPr>
          <w:p w14:paraId="0C4AD9AF" w14:textId="30B8093F" w:rsidR="00A95961" w:rsidRDefault="00A95961">
            <w:pPr>
              <w:rPr>
                <w:rFonts w:ascii="Times New Roman" w:hAnsi="Times New Roman" w:cs="Times New Roman"/>
                <w:color w:val="00004F"/>
              </w:rPr>
            </w:pPr>
            <w:r w:rsidRPr="00A95961">
              <w:rPr>
                <w:rFonts w:ascii="Times New Roman" w:hAnsi="Times New Roman" w:cs="Times New Roman"/>
                <w:color w:val="00004F"/>
              </w:rPr>
              <w:t>Annual Growth Rate (t/ha-</w:t>
            </w:r>
            <w:proofErr w:type="spellStart"/>
            <w:r w:rsidRPr="00A95961">
              <w:rPr>
                <w:rFonts w:ascii="Times New Roman" w:hAnsi="Times New Roman" w:cs="Times New Roman"/>
                <w:color w:val="00004F"/>
              </w:rPr>
              <w:t>yr</w:t>
            </w:r>
            <w:proofErr w:type="spellEnd"/>
            <w:r w:rsidRPr="00A95961">
              <w:rPr>
                <w:rFonts w:ascii="Times New Roman" w:hAnsi="Times New Roman" w:cs="Times New Roman"/>
                <w:color w:val="00004F"/>
              </w:rPr>
              <w:t>)</w:t>
            </w:r>
          </w:p>
        </w:tc>
      </w:tr>
    </w:tbl>
    <w:p w14:paraId="2865D0B7" w14:textId="77777777" w:rsidR="008A2DD1" w:rsidRDefault="008A2DD1" w:rsidP="008A2DD1">
      <w:pPr>
        <w:pStyle w:val="Paragraphedeliste"/>
        <w:spacing w:after="120"/>
        <w:ind w:left="360"/>
        <w:jc w:val="left"/>
        <w:rPr>
          <w:rFonts w:ascii="Calibri" w:hAnsi="Calibri" w:cs="Calibri"/>
          <w:sz w:val="21"/>
          <w:szCs w:val="21"/>
        </w:rPr>
      </w:pPr>
    </w:p>
    <w:p w14:paraId="6562CDFD" w14:textId="55EC97BB" w:rsidR="006F658B" w:rsidRPr="00255285" w:rsidRDefault="008A2DD1" w:rsidP="006F658B">
      <w:pPr>
        <w:pStyle w:val="Paragraphedeliste"/>
        <w:spacing w:after="120"/>
        <w:ind w:left="360"/>
        <w:jc w:val="left"/>
        <w:rPr>
          <w:rFonts w:ascii="Calibri" w:hAnsi="Calibri" w:cs="Calibri"/>
        </w:rPr>
      </w:pPr>
      <w:r w:rsidRPr="00255285">
        <w:rPr>
          <w:rFonts w:ascii="Calibri" w:hAnsi="Calibri" w:cs="Calibri"/>
        </w:rPr>
        <w:t xml:space="preserve">Under this equation, </w:t>
      </w:r>
      <w:r w:rsidR="00A95961" w:rsidRPr="00255285">
        <w:rPr>
          <w:rFonts w:ascii="Baskerville" w:hAnsi="Baskerville" w:cs="Calibri"/>
          <w:i/>
          <w:iCs/>
          <w:color w:val="00004F"/>
        </w:rPr>
        <w:t>D</w:t>
      </w:r>
      <w:r w:rsidRPr="00255285">
        <w:rPr>
          <w:rFonts w:ascii="Baskerville" w:hAnsi="Baskerville" w:cs="Calibri"/>
          <w:i/>
          <w:iCs/>
          <w:color w:val="00004F"/>
        </w:rPr>
        <w:t>RB</w:t>
      </w:r>
      <w:r w:rsidRPr="00255285">
        <w:rPr>
          <w:rFonts w:ascii="Calibri" w:hAnsi="Calibri" w:cs="Calibri"/>
        </w:rPr>
        <w:t xml:space="preserve"> will only </w:t>
      </w:r>
      <w:r w:rsidR="00A95961" w:rsidRPr="00255285">
        <w:rPr>
          <w:rFonts w:ascii="Calibri" w:hAnsi="Calibri" w:cs="Calibri"/>
        </w:rPr>
        <w:t>increase</w:t>
      </w:r>
      <w:r w:rsidRPr="00255285">
        <w:rPr>
          <w:rFonts w:ascii="Calibri" w:hAnsi="Calibri" w:cs="Calibri"/>
        </w:rPr>
        <w:t xml:space="preserve"> if </w:t>
      </w:r>
      <w:r w:rsidR="00A95961" w:rsidRPr="00255285">
        <w:rPr>
          <w:rFonts w:ascii="Baskerville" w:hAnsi="Baskerville" w:cs="Calibri"/>
          <w:i/>
          <w:iCs/>
          <w:color w:val="00004F"/>
        </w:rPr>
        <w:t>PA</w:t>
      </w:r>
      <w:r w:rsidRPr="00255285">
        <w:rPr>
          <w:rFonts w:ascii="Calibri" w:hAnsi="Calibri" w:cs="Calibri"/>
        </w:rPr>
        <w:t xml:space="preserve"> </w:t>
      </w:r>
      <w:r w:rsidR="00A95961" w:rsidRPr="00255285">
        <w:rPr>
          <w:rFonts w:ascii="Calibri" w:hAnsi="Calibri" w:cs="Calibri"/>
        </w:rPr>
        <w:t xml:space="preserve">and </w:t>
      </w:r>
      <w:r w:rsidR="00A95961" w:rsidRPr="00255285">
        <w:rPr>
          <w:rFonts w:ascii="Baskerville" w:hAnsi="Baskerville" w:cs="Calibri"/>
          <w:i/>
          <w:iCs/>
          <w:color w:val="00004F"/>
        </w:rPr>
        <w:t>GR</w:t>
      </w:r>
      <w:r w:rsidR="00A95961" w:rsidRPr="00255285">
        <w:rPr>
          <w:rFonts w:ascii="Calibri" w:hAnsi="Calibri" w:cs="Calibri"/>
        </w:rPr>
        <w:t xml:space="preserve"> increases</w:t>
      </w:r>
      <w:r w:rsidRPr="00255285">
        <w:rPr>
          <w:rFonts w:ascii="Calibri" w:hAnsi="Calibri" w:cs="Calibri"/>
        </w:rPr>
        <w:t>.</w:t>
      </w:r>
    </w:p>
    <w:p w14:paraId="1A85528E" w14:textId="77777777" w:rsidR="006F658B" w:rsidRDefault="006F658B" w:rsidP="006F658B">
      <w:pPr>
        <w:jc w:val="left"/>
        <w:rPr>
          <w:rFonts w:ascii="Calibri" w:hAnsi="Calibri" w:cs="Calibri"/>
          <w:b/>
          <w:bCs/>
        </w:rPr>
      </w:pPr>
    </w:p>
    <w:tbl>
      <w:tblPr>
        <w:tblStyle w:val="Grilledutableau"/>
        <w:tblW w:w="9780" w:type="dxa"/>
        <w:tblInd w:w="421" w:type="dxa"/>
        <w:tblLook w:val="04A0" w:firstRow="1" w:lastRow="0" w:firstColumn="1" w:lastColumn="0" w:noHBand="0" w:noVBand="1"/>
      </w:tblPr>
      <w:tblGrid>
        <w:gridCol w:w="9780"/>
      </w:tblGrid>
      <w:tr w:rsidR="006F658B" w14:paraId="6360F7E6" w14:textId="77777777">
        <w:tc>
          <w:tcPr>
            <w:tcW w:w="9780" w:type="dxa"/>
            <w:shd w:val="clear" w:color="auto" w:fill="EAFFFC"/>
          </w:tcPr>
          <w:p w14:paraId="07BCDDCB" w14:textId="777A8BEB" w:rsidR="006F658B" w:rsidRDefault="006F658B">
            <w:pPr>
              <w:pStyle w:val="Paragraphedeliste"/>
              <w:spacing w:before="120" w:after="120"/>
              <w:ind w:left="33"/>
              <w:jc w:val="left"/>
              <w:rPr>
                <w:rFonts w:ascii="Calibri" w:hAnsi="Calibri" w:cs="Calibri"/>
              </w:rPr>
            </w:pPr>
            <w:r w:rsidRPr="00CE5B1A">
              <w:rPr>
                <w:rFonts w:ascii="Calibri" w:hAnsi="Calibri" w:cs="Calibri"/>
              </w:rPr>
              <w:t xml:space="preserve">For the </w:t>
            </w:r>
            <w:r>
              <w:rPr>
                <w:rFonts w:ascii="Calibri" w:hAnsi="Calibri" w:cs="Calibri"/>
              </w:rPr>
              <w:t>volume of regenerated forest (</w:t>
            </w:r>
            <w:r>
              <w:rPr>
                <w:rFonts w:ascii="Times New Roman" w:hAnsi="Times New Roman" w:cs="Times New Roman"/>
                <w:i/>
                <w:iCs/>
                <w:color w:val="00004F"/>
              </w:rPr>
              <w:t>DRB</w:t>
            </w:r>
            <w:r>
              <w:rPr>
                <w:rFonts w:ascii="Calibri" w:hAnsi="Calibri" w:cs="Calibri"/>
              </w:rPr>
              <w:t>)</w:t>
            </w:r>
            <w:r w:rsidRPr="00CE5B1A">
              <w:rPr>
                <w:rFonts w:ascii="Calibri" w:hAnsi="Calibri" w:cs="Calibri"/>
              </w:rPr>
              <w:t xml:space="preserve"> </w:t>
            </w:r>
            <w:r>
              <w:rPr>
                <w:rFonts w:ascii="Calibri" w:hAnsi="Calibri" w:cs="Calibri"/>
              </w:rPr>
              <w:t>to be higher now than it was in 2012, both the protected forest area (</w:t>
            </w:r>
            <w:r>
              <w:rPr>
                <w:rFonts w:ascii="Times New Roman" w:hAnsi="Times New Roman" w:cs="Times New Roman"/>
                <w:i/>
                <w:iCs/>
                <w:color w:val="00004F"/>
              </w:rPr>
              <w:t>PA</w:t>
            </w:r>
            <w:r>
              <w:rPr>
                <w:rFonts w:ascii="Calibri" w:hAnsi="Calibri" w:cs="Calibri"/>
              </w:rPr>
              <w:t xml:space="preserve">) and the annual </w:t>
            </w:r>
            <w:r w:rsidR="0050456B">
              <w:rPr>
                <w:rFonts w:ascii="Calibri" w:hAnsi="Calibri" w:cs="Calibri"/>
              </w:rPr>
              <w:t>forest growth rate</w:t>
            </w:r>
            <w:r>
              <w:rPr>
                <w:rFonts w:ascii="Calibri" w:hAnsi="Calibri" w:cs="Calibri"/>
              </w:rPr>
              <w:t xml:space="preserve"> (</w:t>
            </w:r>
            <w:r w:rsidR="0050456B">
              <w:rPr>
                <w:rFonts w:ascii="Times New Roman" w:hAnsi="Times New Roman" w:cs="Times New Roman"/>
                <w:i/>
                <w:iCs/>
                <w:color w:val="00004F"/>
              </w:rPr>
              <w:t>GR</w:t>
            </w:r>
            <w:r>
              <w:rPr>
                <w:rFonts w:ascii="Calibri" w:hAnsi="Calibri" w:cs="Calibri"/>
              </w:rPr>
              <w:t xml:space="preserve">) would need to be higher than </w:t>
            </w:r>
            <w:r w:rsidR="0013733D">
              <w:rPr>
                <w:rFonts w:ascii="Calibri" w:hAnsi="Calibri" w:cs="Calibri"/>
              </w:rPr>
              <w:t xml:space="preserve">they were </w:t>
            </w:r>
            <w:r>
              <w:rPr>
                <w:rFonts w:ascii="Calibri" w:hAnsi="Calibri" w:cs="Calibri"/>
              </w:rPr>
              <w:t>10 years ago. These would need to have been improved through significant human intervention, and in Madagascar there are no known initiatives of policies implemented since 2012 that would drive such material improvements in these values</w:t>
            </w:r>
            <w:r w:rsidR="0013733D">
              <w:rPr>
                <w:rFonts w:ascii="Calibri" w:hAnsi="Calibri" w:cs="Calibri"/>
              </w:rPr>
              <w:t>, particularly in the country’s protected forest estate</w:t>
            </w:r>
            <w:r w:rsidR="00255285">
              <w:rPr>
                <w:rFonts w:ascii="Calibri" w:hAnsi="Calibri" w:cs="Calibri"/>
              </w:rPr>
              <w:t xml:space="preserve"> (</w:t>
            </w:r>
            <w:r w:rsidR="00255285">
              <w:rPr>
                <w:rFonts w:ascii="Times New Roman" w:hAnsi="Times New Roman" w:cs="Times New Roman"/>
                <w:i/>
                <w:iCs/>
                <w:color w:val="00004F"/>
              </w:rPr>
              <w:t>PA</w:t>
            </w:r>
            <w:r w:rsidR="00255285">
              <w:rPr>
                <w:rFonts w:ascii="Calibri" w:hAnsi="Calibri" w:cs="Calibri"/>
              </w:rPr>
              <w:t>)</w:t>
            </w:r>
            <w:r>
              <w:rPr>
                <w:rFonts w:ascii="Calibri" w:hAnsi="Calibri" w:cs="Calibri"/>
              </w:rPr>
              <w:t>.</w:t>
            </w:r>
          </w:p>
          <w:p w14:paraId="73955DCE" w14:textId="1F84A423" w:rsidR="006F658B" w:rsidRDefault="006F658B">
            <w:pPr>
              <w:pStyle w:val="Paragraphedeliste"/>
              <w:spacing w:before="120" w:after="120"/>
              <w:ind w:left="33"/>
              <w:jc w:val="left"/>
              <w:rPr>
                <w:rFonts w:ascii="Calibri" w:hAnsi="Calibri" w:cs="Calibri"/>
              </w:rPr>
            </w:pPr>
          </w:p>
          <w:p w14:paraId="443C965B" w14:textId="6F06CF6C" w:rsidR="006F658B" w:rsidRPr="00C554BE" w:rsidRDefault="006F658B">
            <w:pPr>
              <w:pStyle w:val="Paragraphedeliste"/>
              <w:spacing w:before="120" w:after="120"/>
              <w:ind w:left="33"/>
              <w:jc w:val="left"/>
              <w:rPr>
                <w:rFonts w:ascii="Calibri" w:hAnsi="Calibri" w:cs="Calibri"/>
              </w:rPr>
            </w:pPr>
            <w:r>
              <w:rPr>
                <w:rFonts w:ascii="Calibri" w:hAnsi="Calibri" w:cs="Calibri"/>
              </w:rPr>
              <w:t xml:space="preserve">Furthermore, </w:t>
            </w:r>
            <w:r w:rsidR="008316D4">
              <w:rPr>
                <w:rFonts w:ascii="Calibri" w:hAnsi="Calibri" w:cs="Calibri"/>
              </w:rPr>
              <w:t xml:space="preserve">there are no significant </w:t>
            </w:r>
            <w:r w:rsidR="002671E3">
              <w:rPr>
                <w:rFonts w:ascii="Calibri" w:hAnsi="Calibri" w:cs="Calibri"/>
              </w:rPr>
              <w:t xml:space="preserve">improvement in </w:t>
            </w:r>
            <w:r w:rsidR="008316D4">
              <w:rPr>
                <w:rFonts w:ascii="Calibri" w:hAnsi="Calibri" w:cs="Calibri"/>
              </w:rPr>
              <w:t xml:space="preserve">indicators (e.g., rainfall, soil carbon improvement) </w:t>
            </w:r>
            <w:r>
              <w:rPr>
                <w:rFonts w:ascii="Calibri" w:hAnsi="Calibri" w:cs="Calibri"/>
              </w:rPr>
              <w:t xml:space="preserve">that </w:t>
            </w:r>
            <w:r w:rsidR="002671E3">
              <w:rPr>
                <w:rFonts w:ascii="Calibri" w:hAnsi="Calibri" w:cs="Calibri"/>
              </w:rPr>
              <w:t>would materially improve natural forest growth rates (</w:t>
            </w:r>
            <w:r w:rsidR="002671E3">
              <w:rPr>
                <w:rFonts w:ascii="Times New Roman" w:hAnsi="Times New Roman" w:cs="Times New Roman"/>
                <w:i/>
                <w:iCs/>
                <w:color w:val="00004F"/>
              </w:rPr>
              <w:t>GR</w:t>
            </w:r>
            <w:r w:rsidR="002671E3">
              <w:rPr>
                <w:rFonts w:ascii="Calibri" w:hAnsi="Calibri" w:cs="Calibri"/>
              </w:rPr>
              <w:t>).</w:t>
            </w:r>
          </w:p>
        </w:tc>
      </w:tr>
    </w:tbl>
    <w:p w14:paraId="1A132067" w14:textId="77777777" w:rsidR="006F658B" w:rsidRDefault="006F658B" w:rsidP="006F658B">
      <w:pPr>
        <w:spacing w:after="120"/>
        <w:jc w:val="left"/>
        <w:rPr>
          <w:rFonts w:ascii="Calibri" w:hAnsi="Calibri" w:cs="Calibri"/>
          <w:highlight w:val="yellow"/>
        </w:rPr>
      </w:pPr>
    </w:p>
    <w:p w14:paraId="30F62FAE" w14:textId="77777777" w:rsidR="007C0E72" w:rsidRDefault="007C0E72" w:rsidP="00D12820">
      <w:pPr>
        <w:jc w:val="left"/>
      </w:pPr>
    </w:p>
    <w:p w14:paraId="1F4F16C1" w14:textId="77777777" w:rsidR="00DF2B35" w:rsidRDefault="00DF2B35" w:rsidP="00D12820">
      <w:pPr>
        <w:jc w:val="left"/>
      </w:pPr>
    </w:p>
    <w:p w14:paraId="2F31879B" w14:textId="77777777" w:rsidR="00DF2B35" w:rsidRDefault="00DF2B35" w:rsidP="00D12820">
      <w:pPr>
        <w:jc w:val="left"/>
      </w:pPr>
    </w:p>
    <w:p w14:paraId="28FEAEA0" w14:textId="77777777" w:rsidR="00DF2B35" w:rsidRDefault="00DF2B35" w:rsidP="00D12820">
      <w:pPr>
        <w:jc w:val="left"/>
      </w:pPr>
    </w:p>
    <w:p w14:paraId="75E9CA91" w14:textId="77777777" w:rsidR="00DF2B35" w:rsidRDefault="00DF2B35" w:rsidP="00D12820">
      <w:pPr>
        <w:jc w:val="left"/>
      </w:pPr>
    </w:p>
    <w:p w14:paraId="7FBE3C13" w14:textId="77777777" w:rsidR="00DF2B35" w:rsidRDefault="00DF2B35" w:rsidP="00D12820">
      <w:pPr>
        <w:jc w:val="left"/>
      </w:pPr>
    </w:p>
    <w:p w14:paraId="4D4FE75E" w14:textId="77777777" w:rsidR="00DF2B35" w:rsidRDefault="00DF2B35" w:rsidP="00D12820">
      <w:pPr>
        <w:jc w:val="left"/>
      </w:pPr>
    </w:p>
    <w:p w14:paraId="7E32C847" w14:textId="1055D5D5" w:rsidR="00DF2B35" w:rsidRDefault="00AC2A09" w:rsidP="00DF2B35">
      <w:pPr>
        <w:pStyle w:val="Titre2"/>
      </w:pPr>
      <w:r>
        <w:lastRenderedPageBreak/>
        <w:t xml:space="preserve"> </w:t>
      </w:r>
      <w:bookmarkStart w:id="15" w:name="_Toc150363069"/>
      <w:r w:rsidR="00D14DC5">
        <w:t>Calculating</w:t>
      </w:r>
      <w:r w:rsidR="007709BE">
        <w:t xml:space="preserve"> a</w:t>
      </w:r>
      <w:r w:rsidR="00155579">
        <w:t xml:space="preserve">n accurate </w:t>
      </w:r>
      <w:proofErr w:type="spellStart"/>
      <w:r w:rsidR="00155579">
        <w:t>fNRB</w:t>
      </w:r>
      <w:proofErr w:type="spellEnd"/>
      <w:r w:rsidR="00155579">
        <w:t xml:space="preserve"> value</w:t>
      </w:r>
      <w:bookmarkEnd w:id="15"/>
    </w:p>
    <w:p w14:paraId="42D9A32A" w14:textId="46203DF1" w:rsidR="00B86A2F" w:rsidRPr="007C0E72" w:rsidRDefault="00DF2B35" w:rsidP="007C0E72">
      <w:pPr>
        <w:jc w:val="left"/>
        <w:rPr>
          <w:rFonts w:ascii="Calibri" w:hAnsi="Calibri" w:cs="Calibri"/>
          <w:color w:val="auto"/>
        </w:rPr>
      </w:pPr>
      <w:r>
        <w:rPr>
          <w:rFonts w:ascii="Calibri" w:hAnsi="Calibri" w:cs="Calibri"/>
          <w:color w:val="auto"/>
        </w:rPr>
        <w:t>W</w:t>
      </w:r>
      <w:r w:rsidR="00B86A2F" w:rsidRPr="007C0E72">
        <w:rPr>
          <w:rFonts w:ascii="Calibri" w:hAnsi="Calibri" w:cs="Calibri"/>
          <w:color w:val="auto"/>
        </w:rPr>
        <w:t xml:space="preserve">hile deriving </w:t>
      </w:r>
      <w:r>
        <w:rPr>
          <w:rFonts w:ascii="Calibri" w:hAnsi="Calibri" w:cs="Calibri"/>
          <w:color w:val="auto"/>
        </w:rPr>
        <w:t xml:space="preserve">the 2012 </w:t>
      </w:r>
      <w:r w:rsidR="00B24F65">
        <w:rPr>
          <w:rFonts w:ascii="Calibri" w:hAnsi="Calibri" w:cs="Calibri"/>
          <w:color w:val="auto"/>
        </w:rPr>
        <w:t xml:space="preserve">country-level </w:t>
      </w:r>
      <w:r w:rsidR="00B86A2F" w:rsidRPr="007C0E72">
        <w:rPr>
          <w:rFonts w:ascii="Calibri" w:hAnsi="Calibri" w:cs="Calibri"/>
          <w:color w:val="auto"/>
        </w:rPr>
        <w:t xml:space="preserve">default </w:t>
      </w:r>
      <w:proofErr w:type="spellStart"/>
      <w:r>
        <w:rPr>
          <w:rFonts w:ascii="Calibri" w:hAnsi="Calibri" w:cs="Calibri"/>
          <w:color w:val="auto"/>
        </w:rPr>
        <w:t>fNRB</w:t>
      </w:r>
      <w:proofErr w:type="spellEnd"/>
      <w:r>
        <w:rPr>
          <w:rFonts w:ascii="Calibri" w:hAnsi="Calibri" w:cs="Calibri"/>
          <w:color w:val="auto"/>
        </w:rPr>
        <w:t xml:space="preserve"> </w:t>
      </w:r>
      <w:r w:rsidR="00B86A2F" w:rsidRPr="007C0E72">
        <w:rPr>
          <w:rFonts w:ascii="Calibri" w:hAnsi="Calibri" w:cs="Calibri"/>
          <w:color w:val="auto"/>
        </w:rPr>
        <w:t>value</w:t>
      </w:r>
      <w:r w:rsidR="00B24F65">
        <w:rPr>
          <w:rFonts w:ascii="Calibri" w:hAnsi="Calibri" w:cs="Calibri"/>
          <w:color w:val="auto"/>
        </w:rPr>
        <w:t xml:space="preserve">s, </w:t>
      </w:r>
      <w:r w:rsidR="00B86A2F" w:rsidRPr="007C0E72">
        <w:rPr>
          <w:rFonts w:ascii="Calibri" w:hAnsi="Calibri" w:cs="Calibri"/>
          <w:color w:val="auto"/>
        </w:rPr>
        <w:t xml:space="preserve">many international </w:t>
      </w:r>
      <w:r w:rsidR="00B24F65">
        <w:rPr>
          <w:rFonts w:ascii="Calibri" w:hAnsi="Calibri" w:cs="Calibri"/>
          <w:color w:val="auto"/>
        </w:rPr>
        <w:t>data inputs were included, including from</w:t>
      </w:r>
      <w:r w:rsidR="002256AA">
        <w:rPr>
          <w:rFonts w:ascii="Calibri" w:hAnsi="Calibri" w:cs="Calibri"/>
          <w:color w:val="auto"/>
        </w:rPr>
        <w:t xml:space="preserve"> the Intergovernmental Panel on Climate Change (IPCC)</w:t>
      </w:r>
      <w:r w:rsidR="00B86A2F" w:rsidRPr="007C0E72">
        <w:rPr>
          <w:rFonts w:ascii="Calibri" w:hAnsi="Calibri" w:cs="Calibri"/>
          <w:color w:val="auto"/>
        </w:rPr>
        <w:t>,</w:t>
      </w:r>
      <w:r w:rsidR="000C3D51">
        <w:rPr>
          <w:rFonts w:ascii="Calibri" w:hAnsi="Calibri" w:cs="Calibri"/>
          <w:color w:val="auto"/>
        </w:rPr>
        <w:t xml:space="preserve"> and the UN Food and Agriculture Organisation</w:t>
      </w:r>
      <w:r w:rsidR="00B86A2F" w:rsidRPr="007C0E72">
        <w:rPr>
          <w:rFonts w:ascii="Calibri" w:hAnsi="Calibri" w:cs="Calibri"/>
          <w:color w:val="auto"/>
        </w:rPr>
        <w:t xml:space="preserve"> </w:t>
      </w:r>
      <w:r w:rsidR="000C3D51">
        <w:rPr>
          <w:rFonts w:ascii="Calibri" w:hAnsi="Calibri" w:cs="Calibri"/>
          <w:color w:val="auto"/>
        </w:rPr>
        <w:t>(</w:t>
      </w:r>
      <w:r w:rsidR="00B86A2F" w:rsidRPr="007C0E72">
        <w:rPr>
          <w:rFonts w:ascii="Calibri" w:hAnsi="Calibri" w:cs="Calibri"/>
          <w:color w:val="auto"/>
        </w:rPr>
        <w:t>FAO</w:t>
      </w:r>
      <w:r w:rsidR="000C3D51">
        <w:rPr>
          <w:rFonts w:ascii="Calibri" w:hAnsi="Calibri" w:cs="Calibri"/>
          <w:color w:val="auto"/>
        </w:rPr>
        <w:t>)</w:t>
      </w:r>
      <w:r w:rsidR="00B86A2F" w:rsidRPr="007C0E72">
        <w:rPr>
          <w:rFonts w:ascii="Calibri" w:hAnsi="Calibri" w:cs="Calibri"/>
          <w:color w:val="auto"/>
        </w:rPr>
        <w:t>.</w:t>
      </w:r>
      <w:r w:rsidR="00B94150">
        <w:rPr>
          <w:rFonts w:ascii="Calibri" w:hAnsi="Calibri" w:cs="Calibri"/>
          <w:color w:val="auto"/>
        </w:rPr>
        <w:t xml:space="preserve"> Whilst these are likely to be high quality data inputs, they are taken at a global level and may not be representative of</w:t>
      </w:r>
      <w:r w:rsidR="000D5693">
        <w:rPr>
          <w:rFonts w:ascii="Calibri" w:hAnsi="Calibri" w:cs="Calibri"/>
          <w:color w:val="auto"/>
        </w:rPr>
        <w:t xml:space="preserve"> any once country’s actual circumstances</w:t>
      </w:r>
      <w:r w:rsidR="00B86A2F" w:rsidRPr="007C0E72">
        <w:rPr>
          <w:rFonts w:ascii="Calibri" w:hAnsi="Calibri" w:cs="Calibri"/>
          <w:color w:val="auto"/>
        </w:rPr>
        <w:t>.</w:t>
      </w:r>
    </w:p>
    <w:p w14:paraId="04F861A7" w14:textId="77777777" w:rsidR="00B86A2F" w:rsidRPr="00B86A2F" w:rsidRDefault="00B86A2F" w:rsidP="00B86A2F">
      <w:pPr>
        <w:pStyle w:val="Paragraphedeliste"/>
        <w:ind w:left="360"/>
        <w:jc w:val="left"/>
        <w:rPr>
          <w:rFonts w:ascii="Calibri" w:hAnsi="Calibri" w:cs="Calibri"/>
          <w:color w:val="auto"/>
        </w:rPr>
      </w:pPr>
    </w:p>
    <w:p w14:paraId="577AAE59" w14:textId="2BCD4888" w:rsidR="00B86A2F" w:rsidRPr="00AC2A09" w:rsidRDefault="00B86A2F" w:rsidP="00AC2A09">
      <w:pPr>
        <w:jc w:val="left"/>
        <w:rPr>
          <w:rFonts w:ascii="Calibri" w:hAnsi="Calibri" w:cs="Calibri"/>
          <w:color w:val="auto"/>
        </w:rPr>
      </w:pPr>
      <w:r w:rsidRPr="00AC2A09">
        <w:rPr>
          <w:rFonts w:ascii="Calibri" w:hAnsi="Calibri" w:cs="Calibri"/>
          <w:color w:val="auto"/>
        </w:rPr>
        <w:t>The input values considered during 2012 for Madagascar's default value was as follows:</w:t>
      </w:r>
    </w:p>
    <w:p w14:paraId="0D62142C" w14:textId="77777777" w:rsidR="00A95961" w:rsidRPr="00A95961" w:rsidRDefault="00A95961" w:rsidP="00A95961">
      <w:pPr>
        <w:pStyle w:val="Paragraphedeliste"/>
        <w:rPr>
          <w:rFonts w:ascii="Calibri" w:hAnsi="Calibri" w:cs="Calibri"/>
          <w:color w:val="auto"/>
        </w:rPr>
      </w:pPr>
    </w:p>
    <w:tbl>
      <w:tblPr>
        <w:tblStyle w:val="Grilledutableau"/>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7"/>
        <w:gridCol w:w="908"/>
        <w:gridCol w:w="1019"/>
        <w:gridCol w:w="1008"/>
        <w:gridCol w:w="1047"/>
        <w:gridCol w:w="1008"/>
        <w:gridCol w:w="977"/>
        <w:gridCol w:w="1008"/>
        <w:gridCol w:w="1008"/>
        <w:gridCol w:w="976"/>
      </w:tblGrid>
      <w:tr w:rsidR="00A43799" w:rsidRPr="00A95961" w14:paraId="02CAE736" w14:textId="77777777" w:rsidTr="00155579">
        <w:tc>
          <w:tcPr>
            <w:tcW w:w="1137" w:type="dxa"/>
            <w:tcBorders>
              <w:top w:val="single" w:sz="4" w:space="0" w:color="FFFFFF"/>
              <w:left w:val="single" w:sz="4" w:space="0" w:color="FFFFFF"/>
              <w:bottom w:val="single" w:sz="4" w:space="0" w:color="FFFFFF"/>
              <w:right w:val="single" w:sz="4" w:space="0" w:color="00004F"/>
            </w:tcBorders>
          </w:tcPr>
          <w:p w14:paraId="31EE1DFA" w14:textId="77777777" w:rsidR="00A95961" w:rsidRPr="00A95961" w:rsidRDefault="00A95961" w:rsidP="00A95961">
            <w:pPr>
              <w:pStyle w:val="Paragraphedeliste"/>
              <w:ind w:left="0"/>
              <w:jc w:val="left"/>
              <w:rPr>
                <w:rFonts w:ascii="Calibri" w:hAnsi="Calibri" w:cs="Calibri"/>
                <w:color w:val="auto"/>
                <w:sz w:val="15"/>
                <w:szCs w:val="15"/>
              </w:rPr>
            </w:pPr>
          </w:p>
        </w:tc>
        <w:tc>
          <w:tcPr>
            <w:tcW w:w="908" w:type="dxa"/>
            <w:tcBorders>
              <w:top w:val="single" w:sz="4" w:space="0" w:color="00004F"/>
              <w:left w:val="single" w:sz="4" w:space="0" w:color="00004F"/>
              <w:bottom w:val="single" w:sz="4" w:space="0" w:color="auto"/>
              <w:right w:val="single" w:sz="4" w:space="0" w:color="00004F"/>
            </w:tcBorders>
            <w:shd w:val="clear" w:color="auto" w:fill="00004F"/>
            <w:vAlign w:val="center"/>
          </w:tcPr>
          <w:p w14:paraId="1700E114" w14:textId="28AB6360" w:rsidR="00A95961" w:rsidRPr="00155579" w:rsidRDefault="00A95961" w:rsidP="00A43799">
            <w:pPr>
              <w:pStyle w:val="Paragraphedeliste"/>
              <w:ind w:left="0"/>
              <w:jc w:val="left"/>
              <w:rPr>
                <w:rFonts w:ascii="Baskerville" w:hAnsi="Baskerville" w:cs="Calibri"/>
                <w:b/>
                <w:bCs/>
                <w:i/>
                <w:iCs/>
                <w:color w:val="FFFFFF" w:themeColor="background1"/>
                <w:sz w:val="15"/>
                <w:szCs w:val="15"/>
              </w:rPr>
            </w:pPr>
            <w:r w:rsidRPr="00155579">
              <w:rPr>
                <w:rFonts w:ascii="Baskerville" w:hAnsi="Baskerville" w:cs="Calibri"/>
                <w:b/>
                <w:bCs/>
                <w:i/>
                <w:iCs/>
                <w:color w:val="FFFFFF" w:themeColor="background1"/>
                <w:sz w:val="15"/>
                <w:szCs w:val="15"/>
              </w:rPr>
              <w:t>F</w:t>
            </w:r>
          </w:p>
        </w:tc>
        <w:tc>
          <w:tcPr>
            <w:tcW w:w="1019" w:type="dxa"/>
            <w:tcBorders>
              <w:top w:val="single" w:sz="4" w:space="0" w:color="00004F"/>
              <w:left w:val="single" w:sz="4" w:space="0" w:color="00004F"/>
              <w:bottom w:val="single" w:sz="4" w:space="0" w:color="auto"/>
              <w:right w:val="single" w:sz="4" w:space="0" w:color="00004F"/>
            </w:tcBorders>
            <w:shd w:val="clear" w:color="auto" w:fill="00004F"/>
            <w:vAlign w:val="center"/>
          </w:tcPr>
          <w:p w14:paraId="17C78D44" w14:textId="4DBA5D69" w:rsidR="00A95961" w:rsidRPr="00155579" w:rsidRDefault="00A95961" w:rsidP="00A43799">
            <w:pPr>
              <w:pStyle w:val="Paragraphedeliste"/>
              <w:ind w:left="0"/>
              <w:jc w:val="left"/>
              <w:rPr>
                <w:rFonts w:ascii="Baskerville" w:hAnsi="Baskerville" w:cs="Calibri"/>
                <w:b/>
                <w:bCs/>
                <w:i/>
                <w:iCs/>
                <w:color w:val="FFFFFF" w:themeColor="background1"/>
                <w:sz w:val="15"/>
                <w:szCs w:val="15"/>
              </w:rPr>
            </w:pPr>
            <w:r w:rsidRPr="00155579">
              <w:rPr>
                <w:rFonts w:ascii="Baskerville" w:hAnsi="Baskerville" w:cs="Calibri"/>
                <w:b/>
                <w:bCs/>
                <w:i/>
                <w:iCs/>
                <w:color w:val="FFFFFF" w:themeColor="background1"/>
                <w:sz w:val="15"/>
                <w:szCs w:val="15"/>
              </w:rPr>
              <w:t>GR</w:t>
            </w:r>
          </w:p>
        </w:tc>
        <w:tc>
          <w:tcPr>
            <w:tcW w:w="1008" w:type="dxa"/>
            <w:tcBorders>
              <w:top w:val="single" w:sz="4" w:space="0" w:color="00004F"/>
              <w:left w:val="single" w:sz="4" w:space="0" w:color="00004F"/>
              <w:bottom w:val="single" w:sz="4" w:space="0" w:color="auto"/>
              <w:right w:val="single" w:sz="4" w:space="0" w:color="00004F"/>
            </w:tcBorders>
            <w:shd w:val="clear" w:color="auto" w:fill="00004F"/>
            <w:vAlign w:val="center"/>
          </w:tcPr>
          <w:p w14:paraId="5D832ABD" w14:textId="5B6F3296" w:rsidR="00A95961" w:rsidRPr="00155579" w:rsidRDefault="00A95961" w:rsidP="00A43799">
            <w:pPr>
              <w:pStyle w:val="Paragraphedeliste"/>
              <w:ind w:left="0"/>
              <w:jc w:val="left"/>
              <w:rPr>
                <w:rFonts w:ascii="Baskerville" w:hAnsi="Baskerville" w:cs="Calibri"/>
                <w:b/>
                <w:bCs/>
                <w:i/>
                <w:iCs/>
                <w:color w:val="FFFFFF" w:themeColor="background1"/>
                <w:sz w:val="15"/>
                <w:szCs w:val="15"/>
              </w:rPr>
            </w:pPr>
            <w:r w:rsidRPr="00155579">
              <w:rPr>
                <w:rFonts w:ascii="Baskerville" w:hAnsi="Baskerville" w:cs="Calibri"/>
                <w:b/>
                <w:bCs/>
                <w:i/>
                <w:iCs/>
                <w:color w:val="FFFFFF" w:themeColor="background1"/>
                <w:sz w:val="15"/>
                <w:szCs w:val="15"/>
              </w:rPr>
              <w:t>MAI</w:t>
            </w:r>
          </w:p>
        </w:tc>
        <w:tc>
          <w:tcPr>
            <w:tcW w:w="1047" w:type="dxa"/>
            <w:tcBorders>
              <w:top w:val="single" w:sz="4" w:space="0" w:color="00004F"/>
              <w:left w:val="single" w:sz="4" w:space="0" w:color="00004F"/>
              <w:bottom w:val="single" w:sz="4" w:space="0" w:color="auto"/>
              <w:right w:val="single" w:sz="4" w:space="0" w:color="00004F"/>
            </w:tcBorders>
            <w:shd w:val="clear" w:color="auto" w:fill="00004F"/>
            <w:vAlign w:val="center"/>
          </w:tcPr>
          <w:p w14:paraId="0C0B87FA" w14:textId="08680F13" w:rsidR="00A95961" w:rsidRPr="00155579" w:rsidRDefault="00A43799" w:rsidP="00A43799">
            <w:pPr>
              <w:pStyle w:val="Paragraphedeliste"/>
              <w:ind w:left="0"/>
              <w:jc w:val="left"/>
              <w:rPr>
                <w:rFonts w:ascii="Baskerville" w:hAnsi="Baskerville" w:cs="Calibri"/>
                <w:b/>
                <w:bCs/>
                <w:i/>
                <w:iCs/>
                <w:color w:val="FFFFFF" w:themeColor="background1"/>
                <w:sz w:val="15"/>
                <w:szCs w:val="15"/>
              </w:rPr>
            </w:pPr>
            <w:r w:rsidRPr="00155579">
              <w:rPr>
                <w:rFonts w:ascii="Symbol" w:eastAsia="Symbol" w:hAnsi="Symbol" w:cs="Symbol"/>
                <w:i/>
                <w:color w:val="FFFFFF" w:themeColor="background1"/>
                <w:sz w:val="15"/>
                <w:szCs w:val="15"/>
              </w:rPr>
              <w:sym w:font="Symbol" w:char="F044"/>
            </w:r>
            <w:r w:rsidR="00A95961" w:rsidRPr="00155579">
              <w:rPr>
                <w:rFonts w:ascii="Baskerville" w:hAnsi="Baskerville" w:cs="Calibri"/>
                <w:b/>
                <w:bCs/>
                <w:i/>
                <w:iCs/>
                <w:color w:val="FFFFFF" w:themeColor="background1"/>
                <w:sz w:val="15"/>
                <w:szCs w:val="15"/>
              </w:rPr>
              <w:t>F</w:t>
            </w:r>
          </w:p>
        </w:tc>
        <w:tc>
          <w:tcPr>
            <w:tcW w:w="1008" w:type="dxa"/>
            <w:tcBorders>
              <w:top w:val="single" w:sz="4" w:space="0" w:color="00004F"/>
              <w:left w:val="single" w:sz="4" w:space="0" w:color="00004F"/>
              <w:bottom w:val="single" w:sz="4" w:space="0" w:color="auto"/>
              <w:right w:val="single" w:sz="4" w:space="0" w:color="00004F"/>
            </w:tcBorders>
            <w:shd w:val="clear" w:color="auto" w:fill="00004F"/>
            <w:vAlign w:val="center"/>
          </w:tcPr>
          <w:p w14:paraId="316C4A34" w14:textId="68F67E1D" w:rsidR="00A95961" w:rsidRPr="00155579" w:rsidRDefault="00A95961" w:rsidP="00A43799">
            <w:pPr>
              <w:pStyle w:val="Paragraphedeliste"/>
              <w:ind w:left="0"/>
              <w:jc w:val="left"/>
              <w:rPr>
                <w:rFonts w:ascii="Baskerville" w:hAnsi="Baskerville" w:cs="Calibri"/>
                <w:b/>
                <w:bCs/>
                <w:i/>
                <w:iCs/>
                <w:color w:val="FFFFFF" w:themeColor="background1"/>
                <w:sz w:val="15"/>
                <w:szCs w:val="15"/>
              </w:rPr>
            </w:pPr>
            <w:r w:rsidRPr="00155579">
              <w:rPr>
                <w:rFonts w:ascii="Baskerville" w:hAnsi="Baskerville" w:cs="Calibri"/>
                <w:b/>
                <w:bCs/>
                <w:i/>
                <w:iCs/>
                <w:color w:val="FFFFFF" w:themeColor="background1"/>
                <w:sz w:val="15"/>
                <w:szCs w:val="15"/>
              </w:rPr>
              <w:t>R</w:t>
            </w:r>
          </w:p>
        </w:tc>
        <w:tc>
          <w:tcPr>
            <w:tcW w:w="977" w:type="dxa"/>
            <w:tcBorders>
              <w:top w:val="single" w:sz="4" w:space="0" w:color="00004F"/>
              <w:left w:val="single" w:sz="4" w:space="0" w:color="00004F"/>
              <w:bottom w:val="single" w:sz="4" w:space="0" w:color="auto"/>
              <w:right w:val="single" w:sz="4" w:space="0" w:color="00004F"/>
            </w:tcBorders>
            <w:shd w:val="clear" w:color="auto" w:fill="00004F"/>
            <w:vAlign w:val="center"/>
          </w:tcPr>
          <w:p w14:paraId="22677234" w14:textId="65078487" w:rsidR="00A95961" w:rsidRPr="00155579" w:rsidRDefault="00A95961" w:rsidP="00A43799">
            <w:pPr>
              <w:pStyle w:val="Paragraphedeliste"/>
              <w:ind w:left="0"/>
              <w:jc w:val="left"/>
              <w:rPr>
                <w:rFonts w:ascii="Baskerville" w:hAnsi="Baskerville" w:cs="Calibri"/>
                <w:b/>
                <w:bCs/>
                <w:i/>
                <w:iCs/>
                <w:color w:val="FFFFFF" w:themeColor="background1"/>
                <w:sz w:val="15"/>
                <w:szCs w:val="15"/>
              </w:rPr>
            </w:pPr>
            <w:r w:rsidRPr="00155579">
              <w:rPr>
                <w:rFonts w:ascii="Baskerville" w:hAnsi="Baskerville" w:cs="Calibri"/>
                <w:b/>
                <w:bCs/>
                <w:i/>
                <w:iCs/>
                <w:color w:val="FFFFFF" w:themeColor="background1"/>
                <w:sz w:val="15"/>
                <w:szCs w:val="15"/>
              </w:rPr>
              <w:t>PA</w:t>
            </w:r>
          </w:p>
        </w:tc>
        <w:tc>
          <w:tcPr>
            <w:tcW w:w="1008" w:type="dxa"/>
            <w:tcBorders>
              <w:top w:val="single" w:sz="4" w:space="0" w:color="00004F"/>
              <w:left w:val="single" w:sz="4" w:space="0" w:color="00004F"/>
              <w:bottom w:val="single" w:sz="4" w:space="0" w:color="auto"/>
              <w:right w:val="single" w:sz="4" w:space="0" w:color="00004F"/>
            </w:tcBorders>
            <w:shd w:val="clear" w:color="auto" w:fill="00004F"/>
            <w:vAlign w:val="center"/>
          </w:tcPr>
          <w:p w14:paraId="7594E90A" w14:textId="1051DDF4" w:rsidR="00A95961" w:rsidRPr="00155579" w:rsidRDefault="00A95961" w:rsidP="00A43799">
            <w:pPr>
              <w:pStyle w:val="Paragraphedeliste"/>
              <w:ind w:left="0"/>
              <w:jc w:val="left"/>
              <w:rPr>
                <w:rFonts w:ascii="Baskerville" w:hAnsi="Baskerville" w:cs="Calibri"/>
                <w:b/>
                <w:bCs/>
                <w:i/>
                <w:iCs/>
                <w:color w:val="FFFFFF" w:themeColor="background1"/>
                <w:sz w:val="15"/>
                <w:szCs w:val="15"/>
              </w:rPr>
            </w:pPr>
            <w:r w:rsidRPr="00155579">
              <w:rPr>
                <w:rFonts w:ascii="Baskerville" w:hAnsi="Baskerville" w:cs="Calibri"/>
                <w:b/>
                <w:bCs/>
                <w:i/>
                <w:iCs/>
                <w:color w:val="FFFFFF" w:themeColor="background1"/>
                <w:sz w:val="15"/>
                <w:szCs w:val="15"/>
              </w:rPr>
              <w:t>DRB</w:t>
            </w:r>
          </w:p>
        </w:tc>
        <w:tc>
          <w:tcPr>
            <w:tcW w:w="1008" w:type="dxa"/>
            <w:tcBorders>
              <w:top w:val="single" w:sz="4" w:space="0" w:color="00004F"/>
              <w:left w:val="single" w:sz="4" w:space="0" w:color="00004F"/>
              <w:bottom w:val="single" w:sz="4" w:space="0" w:color="auto"/>
              <w:right w:val="single" w:sz="4" w:space="0" w:color="00004F"/>
            </w:tcBorders>
            <w:shd w:val="clear" w:color="auto" w:fill="00004F"/>
            <w:vAlign w:val="center"/>
          </w:tcPr>
          <w:p w14:paraId="6CBD0EA7" w14:textId="6D810AF8" w:rsidR="00A95961" w:rsidRPr="00155579" w:rsidRDefault="00A95961" w:rsidP="00A43799">
            <w:pPr>
              <w:pStyle w:val="Paragraphedeliste"/>
              <w:ind w:left="0"/>
              <w:jc w:val="left"/>
              <w:rPr>
                <w:rFonts w:ascii="Baskerville" w:hAnsi="Baskerville" w:cs="Calibri"/>
                <w:b/>
                <w:bCs/>
                <w:i/>
                <w:iCs/>
                <w:color w:val="FFFFFF" w:themeColor="background1"/>
                <w:sz w:val="15"/>
                <w:szCs w:val="15"/>
              </w:rPr>
            </w:pPr>
            <w:r w:rsidRPr="00155579">
              <w:rPr>
                <w:rFonts w:ascii="Baskerville" w:hAnsi="Baskerville" w:cs="Calibri"/>
                <w:b/>
                <w:bCs/>
                <w:i/>
                <w:iCs/>
                <w:color w:val="FFFFFF" w:themeColor="background1"/>
                <w:sz w:val="15"/>
                <w:szCs w:val="15"/>
              </w:rPr>
              <w:t>NRB</w:t>
            </w:r>
          </w:p>
        </w:tc>
        <w:tc>
          <w:tcPr>
            <w:tcW w:w="976" w:type="dxa"/>
            <w:tcBorders>
              <w:top w:val="single" w:sz="4" w:space="0" w:color="00004F"/>
              <w:left w:val="single" w:sz="4" w:space="0" w:color="00004F"/>
              <w:bottom w:val="single" w:sz="4" w:space="0" w:color="auto"/>
              <w:right w:val="single" w:sz="4" w:space="0" w:color="00004F"/>
            </w:tcBorders>
            <w:shd w:val="clear" w:color="auto" w:fill="00004F"/>
            <w:vAlign w:val="center"/>
          </w:tcPr>
          <w:p w14:paraId="2BE81DC5" w14:textId="1CA35DAB" w:rsidR="00A95961" w:rsidRPr="00155579" w:rsidRDefault="00A95961" w:rsidP="00A43799">
            <w:pPr>
              <w:pStyle w:val="Paragraphedeliste"/>
              <w:ind w:left="0"/>
              <w:jc w:val="left"/>
              <w:rPr>
                <w:rFonts w:ascii="Baskerville" w:hAnsi="Baskerville" w:cs="Calibri"/>
                <w:b/>
                <w:bCs/>
                <w:i/>
                <w:iCs/>
                <w:color w:val="FFFFFF" w:themeColor="background1"/>
                <w:sz w:val="15"/>
                <w:szCs w:val="15"/>
              </w:rPr>
            </w:pPr>
            <w:proofErr w:type="spellStart"/>
            <w:r w:rsidRPr="00155579">
              <w:rPr>
                <w:rFonts w:ascii="Baskerville" w:hAnsi="Baskerville" w:cs="Calibri"/>
                <w:b/>
                <w:bCs/>
                <w:i/>
                <w:iCs/>
                <w:color w:val="FFFFFF" w:themeColor="background1"/>
                <w:sz w:val="15"/>
                <w:szCs w:val="15"/>
              </w:rPr>
              <w:t>fNRB</w:t>
            </w:r>
            <w:proofErr w:type="spellEnd"/>
          </w:p>
        </w:tc>
      </w:tr>
      <w:tr w:rsidR="00A43799" w:rsidRPr="00A95961" w14:paraId="3966213D" w14:textId="77777777" w:rsidTr="00155579">
        <w:trPr>
          <w:trHeight w:val="797"/>
        </w:trPr>
        <w:tc>
          <w:tcPr>
            <w:tcW w:w="1137" w:type="dxa"/>
            <w:tcBorders>
              <w:top w:val="single" w:sz="4" w:space="0" w:color="FFFFFF"/>
              <w:left w:val="single" w:sz="4" w:space="0" w:color="FFFFFF"/>
              <w:bottom w:val="single" w:sz="4" w:space="0" w:color="auto"/>
              <w:right w:val="single" w:sz="4" w:space="0" w:color="00004F"/>
            </w:tcBorders>
          </w:tcPr>
          <w:p w14:paraId="3D14B186" w14:textId="420463A3" w:rsidR="00A95961" w:rsidRPr="00A95961" w:rsidRDefault="00A95961" w:rsidP="00A95961">
            <w:pPr>
              <w:pStyle w:val="Paragraphedeliste"/>
              <w:ind w:left="0"/>
              <w:jc w:val="left"/>
              <w:rPr>
                <w:rFonts w:ascii="Calibri" w:hAnsi="Calibri" w:cs="Calibri"/>
                <w:color w:val="auto"/>
                <w:sz w:val="15"/>
                <w:szCs w:val="15"/>
              </w:rPr>
            </w:pPr>
          </w:p>
        </w:tc>
        <w:tc>
          <w:tcPr>
            <w:tcW w:w="908" w:type="dxa"/>
            <w:tcBorders>
              <w:top w:val="single" w:sz="4" w:space="0" w:color="auto"/>
              <w:left w:val="single" w:sz="4" w:space="0" w:color="00004F"/>
              <w:bottom w:val="single" w:sz="4" w:space="0" w:color="auto"/>
              <w:right w:val="single" w:sz="4" w:space="0" w:color="00004F"/>
            </w:tcBorders>
          </w:tcPr>
          <w:p w14:paraId="5DEB3048" w14:textId="232C0935" w:rsidR="00A95961" w:rsidRPr="00A43799" w:rsidRDefault="00A95961" w:rsidP="00A43799">
            <w:pPr>
              <w:pStyle w:val="Paragraphedeliste"/>
              <w:spacing w:before="120"/>
              <w:ind w:left="0"/>
              <w:jc w:val="left"/>
              <w:rPr>
                <w:rFonts w:ascii="Calibri" w:hAnsi="Calibri" w:cs="Calibri"/>
                <w:color w:val="auto"/>
                <w:sz w:val="14"/>
                <w:szCs w:val="14"/>
              </w:rPr>
            </w:pPr>
            <w:r w:rsidRPr="00A43799">
              <w:rPr>
                <w:rFonts w:ascii="Calibri" w:hAnsi="Calibri" w:cs="Calibri"/>
                <w:color w:val="auto"/>
                <w:sz w:val="14"/>
                <w:szCs w:val="14"/>
              </w:rPr>
              <w:t>Extent of For</w:t>
            </w:r>
            <w:r w:rsidR="00A43799" w:rsidRPr="00A43799">
              <w:rPr>
                <w:rFonts w:ascii="Calibri" w:hAnsi="Calibri" w:cs="Calibri"/>
                <w:color w:val="auto"/>
                <w:sz w:val="14"/>
                <w:szCs w:val="14"/>
              </w:rPr>
              <w:t>e</w:t>
            </w:r>
            <w:r w:rsidRPr="00A43799">
              <w:rPr>
                <w:rFonts w:ascii="Calibri" w:hAnsi="Calibri" w:cs="Calibri"/>
                <w:color w:val="auto"/>
                <w:sz w:val="14"/>
                <w:szCs w:val="14"/>
              </w:rPr>
              <w:t>st (ha)</w:t>
            </w:r>
          </w:p>
        </w:tc>
        <w:tc>
          <w:tcPr>
            <w:tcW w:w="1019" w:type="dxa"/>
            <w:tcBorders>
              <w:top w:val="single" w:sz="4" w:space="0" w:color="auto"/>
              <w:left w:val="single" w:sz="4" w:space="0" w:color="00004F"/>
              <w:bottom w:val="single" w:sz="4" w:space="0" w:color="auto"/>
              <w:right w:val="single" w:sz="4" w:space="0" w:color="00004F"/>
            </w:tcBorders>
          </w:tcPr>
          <w:p w14:paraId="22A81964" w14:textId="23E847E1" w:rsidR="00A95961" w:rsidRPr="00A43799" w:rsidRDefault="00A95961" w:rsidP="00A43799">
            <w:pPr>
              <w:pStyle w:val="Paragraphedeliste"/>
              <w:ind w:left="0"/>
              <w:jc w:val="left"/>
              <w:rPr>
                <w:rFonts w:ascii="Calibri" w:hAnsi="Calibri" w:cs="Calibri"/>
                <w:color w:val="auto"/>
                <w:sz w:val="14"/>
                <w:szCs w:val="14"/>
              </w:rPr>
            </w:pPr>
            <w:r w:rsidRPr="00A43799">
              <w:rPr>
                <w:rFonts w:ascii="Calibri" w:hAnsi="Calibri" w:cs="Calibri"/>
                <w:color w:val="auto"/>
                <w:sz w:val="14"/>
                <w:szCs w:val="14"/>
              </w:rPr>
              <w:t>Growth Rate of biomass (t/ha-</w:t>
            </w:r>
            <w:proofErr w:type="spellStart"/>
            <w:r w:rsidRPr="00A43799">
              <w:rPr>
                <w:rFonts w:ascii="Calibri" w:hAnsi="Calibri" w:cs="Calibri"/>
                <w:color w:val="auto"/>
                <w:sz w:val="14"/>
                <w:szCs w:val="14"/>
              </w:rPr>
              <w:t>yr</w:t>
            </w:r>
            <w:proofErr w:type="spellEnd"/>
            <w:r w:rsidRPr="00A43799">
              <w:rPr>
                <w:rFonts w:ascii="Calibri" w:hAnsi="Calibri" w:cs="Calibri"/>
                <w:color w:val="auto"/>
                <w:sz w:val="14"/>
                <w:szCs w:val="14"/>
              </w:rPr>
              <w:t>)</w:t>
            </w:r>
          </w:p>
        </w:tc>
        <w:tc>
          <w:tcPr>
            <w:tcW w:w="1008" w:type="dxa"/>
            <w:tcBorders>
              <w:top w:val="single" w:sz="4" w:space="0" w:color="auto"/>
              <w:left w:val="single" w:sz="4" w:space="0" w:color="00004F"/>
              <w:bottom w:val="single" w:sz="4" w:space="0" w:color="auto"/>
              <w:right w:val="single" w:sz="4" w:space="0" w:color="00004F"/>
            </w:tcBorders>
          </w:tcPr>
          <w:p w14:paraId="25E2E600" w14:textId="217D139B" w:rsidR="00A95961" w:rsidRPr="00A43799" w:rsidRDefault="00A95961" w:rsidP="00A43799">
            <w:pPr>
              <w:pStyle w:val="Paragraphedeliste"/>
              <w:ind w:left="0"/>
              <w:jc w:val="left"/>
              <w:rPr>
                <w:rFonts w:ascii="Calibri" w:hAnsi="Calibri" w:cs="Calibri"/>
                <w:color w:val="auto"/>
                <w:sz w:val="14"/>
                <w:szCs w:val="14"/>
              </w:rPr>
            </w:pPr>
            <w:r w:rsidRPr="00A43799">
              <w:rPr>
                <w:rFonts w:ascii="Calibri" w:hAnsi="Calibri" w:cs="Calibri"/>
                <w:color w:val="auto"/>
                <w:sz w:val="14"/>
                <w:szCs w:val="14"/>
              </w:rPr>
              <w:t>Mean Annual Increment (t/</w:t>
            </w:r>
            <w:proofErr w:type="spellStart"/>
            <w:r w:rsidRPr="00A43799">
              <w:rPr>
                <w:rFonts w:ascii="Calibri" w:hAnsi="Calibri" w:cs="Calibri"/>
                <w:color w:val="auto"/>
                <w:sz w:val="14"/>
                <w:szCs w:val="14"/>
              </w:rPr>
              <w:t>yr</w:t>
            </w:r>
            <w:proofErr w:type="spellEnd"/>
            <w:r w:rsidRPr="00A43799">
              <w:rPr>
                <w:rFonts w:ascii="Calibri" w:hAnsi="Calibri" w:cs="Calibri"/>
                <w:color w:val="auto"/>
                <w:sz w:val="14"/>
                <w:szCs w:val="14"/>
              </w:rPr>
              <w:t>)</w:t>
            </w:r>
          </w:p>
        </w:tc>
        <w:tc>
          <w:tcPr>
            <w:tcW w:w="1047" w:type="dxa"/>
            <w:tcBorders>
              <w:top w:val="single" w:sz="4" w:space="0" w:color="auto"/>
              <w:left w:val="single" w:sz="4" w:space="0" w:color="00004F"/>
              <w:bottom w:val="single" w:sz="4" w:space="0" w:color="auto"/>
              <w:right w:val="single" w:sz="4" w:space="0" w:color="00004F"/>
            </w:tcBorders>
          </w:tcPr>
          <w:p w14:paraId="0C9E4B38" w14:textId="280BB798" w:rsidR="00A95961" w:rsidRPr="00A43799" w:rsidRDefault="00A95961" w:rsidP="00A43799">
            <w:pPr>
              <w:pStyle w:val="Paragraphedeliste"/>
              <w:ind w:left="0"/>
              <w:jc w:val="left"/>
              <w:rPr>
                <w:rFonts w:ascii="Calibri" w:hAnsi="Calibri" w:cs="Calibri"/>
                <w:color w:val="auto"/>
                <w:sz w:val="14"/>
                <w:szCs w:val="14"/>
              </w:rPr>
            </w:pPr>
            <w:r w:rsidRPr="00A43799">
              <w:rPr>
                <w:rFonts w:ascii="Calibri" w:hAnsi="Calibri" w:cs="Calibri"/>
                <w:color w:val="auto"/>
                <w:sz w:val="14"/>
                <w:szCs w:val="14"/>
              </w:rPr>
              <w:t>Annual Change in Living Forest Biomass (t/</w:t>
            </w:r>
            <w:proofErr w:type="spellStart"/>
            <w:r w:rsidRPr="00A43799">
              <w:rPr>
                <w:rFonts w:ascii="Calibri" w:hAnsi="Calibri" w:cs="Calibri"/>
                <w:color w:val="auto"/>
                <w:sz w:val="14"/>
                <w:szCs w:val="14"/>
              </w:rPr>
              <w:t>yr</w:t>
            </w:r>
            <w:proofErr w:type="spellEnd"/>
            <w:r w:rsidRPr="00A43799">
              <w:rPr>
                <w:rFonts w:ascii="Calibri" w:hAnsi="Calibri" w:cs="Calibri"/>
                <w:color w:val="auto"/>
                <w:sz w:val="14"/>
                <w:szCs w:val="14"/>
              </w:rPr>
              <w:t>)</w:t>
            </w:r>
          </w:p>
        </w:tc>
        <w:tc>
          <w:tcPr>
            <w:tcW w:w="1008" w:type="dxa"/>
            <w:tcBorders>
              <w:top w:val="single" w:sz="4" w:space="0" w:color="auto"/>
              <w:left w:val="single" w:sz="4" w:space="0" w:color="00004F"/>
              <w:bottom w:val="single" w:sz="4" w:space="0" w:color="auto"/>
              <w:right w:val="single" w:sz="4" w:space="0" w:color="00004F"/>
            </w:tcBorders>
          </w:tcPr>
          <w:p w14:paraId="2FB8662E" w14:textId="333637B8" w:rsidR="00A95961" w:rsidRPr="00A43799" w:rsidRDefault="00A95961" w:rsidP="00A43799">
            <w:pPr>
              <w:pStyle w:val="Paragraphedeliste"/>
              <w:ind w:left="0"/>
              <w:jc w:val="left"/>
              <w:rPr>
                <w:rFonts w:ascii="Calibri" w:hAnsi="Calibri" w:cs="Calibri"/>
                <w:color w:val="auto"/>
                <w:sz w:val="14"/>
                <w:szCs w:val="14"/>
              </w:rPr>
            </w:pPr>
            <w:r w:rsidRPr="00A43799">
              <w:rPr>
                <w:rFonts w:ascii="Calibri" w:hAnsi="Calibri" w:cs="Calibri"/>
                <w:color w:val="auto"/>
                <w:sz w:val="14"/>
                <w:szCs w:val="14"/>
              </w:rPr>
              <w:t>Total Annual Bi</w:t>
            </w:r>
            <w:r w:rsidR="00A43799" w:rsidRPr="00A43799">
              <w:rPr>
                <w:rFonts w:ascii="Calibri" w:hAnsi="Calibri" w:cs="Calibri"/>
                <w:color w:val="auto"/>
                <w:sz w:val="14"/>
                <w:szCs w:val="14"/>
              </w:rPr>
              <w:t>o</w:t>
            </w:r>
            <w:r w:rsidRPr="00A43799">
              <w:rPr>
                <w:rFonts w:ascii="Calibri" w:hAnsi="Calibri" w:cs="Calibri"/>
                <w:color w:val="auto"/>
                <w:sz w:val="14"/>
                <w:szCs w:val="14"/>
              </w:rPr>
              <w:t>mass Removals (t/</w:t>
            </w:r>
            <w:proofErr w:type="spellStart"/>
            <w:r w:rsidRPr="00A43799">
              <w:rPr>
                <w:rFonts w:ascii="Calibri" w:hAnsi="Calibri" w:cs="Calibri"/>
                <w:color w:val="auto"/>
                <w:sz w:val="14"/>
                <w:szCs w:val="14"/>
              </w:rPr>
              <w:t>yr</w:t>
            </w:r>
            <w:proofErr w:type="spellEnd"/>
            <w:r w:rsidRPr="00A43799">
              <w:rPr>
                <w:rFonts w:ascii="Calibri" w:hAnsi="Calibri" w:cs="Calibri"/>
                <w:color w:val="auto"/>
                <w:sz w:val="14"/>
                <w:szCs w:val="14"/>
              </w:rPr>
              <w:t>)</w:t>
            </w:r>
          </w:p>
        </w:tc>
        <w:tc>
          <w:tcPr>
            <w:tcW w:w="977" w:type="dxa"/>
            <w:tcBorders>
              <w:top w:val="single" w:sz="4" w:space="0" w:color="auto"/>
              <w:left w:val="single" w:sz="4" w:space="0" w:color="00004F"/>
              <w:bottom w:val="single" w:sz="4" w:space="0" w:color="auto"/>
              <w:right w:val="single" w:sz="4" w:space="0" w:color="00004F"/>
            </w:tcBorders>
          </w:tcPr>
          <w:p w14:paraId="5034CD73" w14:textId="1A3603EC" w:rsidR="00A95961" w:rsidRPr="00A43799" w:rsidRDefault="00A95961" w:rsidP="00A43799">
            <w:pPr>
              <w:pStyle w:val="Paragraphedeliste"/>
              <w:ind w:left="0"/>
              <w:jc w:val="left"/>
              <w:rPr>
                <w:rFonts w:ascii="Calibri" w:hAnsi="Calibri" w:cs="Calibri"/>
                <w:color w:val="auto"/>
                <w:sz w:val="14"/>
                <w:szCs w:val="14"/>
              </w:rPr>
            </w:pPr>
            <w:r w:rsidRPr="00A43799">
              <w:rPr>
                <w:rFonts w:ascii="Calibri" w:hAnsi="Calibri" w:cs="Calibri"/>
                <w:color w:val="auto"/>
                <w:sz w:val="14"/>
                <w:szCs w:val="14"/>
              </w:rPr>
              <w:t>Protected Areas Extent of Forest (ha)</w:t>
            </w:r>
          </w:p>
        </w:tc>
        <w:tc>
          <w:tcPr>
            <w:tcW w:w="1008" w:type="dxa"/>
            <w:tcBorders>
              <w:top w:val="single" w:sz="4" w:space="0" w:color="auto"/>
              <w:left w:val="single" w:sz="4" w:space="0" w:color="00004F"/>
              <w:bottom w:val="single" w:sz="4" w:space="0" w:color="auto"/>
              <w:right w:val="single" w:sz="4" w:space="0" w:color="00004F"/>
            </w:tcBorders>
          </w:tcPr>
          <w:p w14:paraId="14BA8D58" w14:textId="16D6BA00" w:rsidR="00A95961" w:rsidRPr="00A43799" w:rsidRDefault="00A95961" w:rsidP="00A43799">
            <w:pPr>
              <w:pStyle w:val="Paragraphedeliste"/>
              <w:ind w:left="0"/>
              <w:jc w:val="left"/>
              <w:rPr>
                <w:rFonts w:ascii="Calibri" w:hAnsi="Calibri" w:cs="Calibri"/>
                <w:color w:val="auto"/>
                <w:sz w:val="14"/>
                <w:szCs w:val="14"/>
              </w:rPr>
            </w:pPr>
            <w:r w:rsidRPr="00A43799">
              <w:rPr>
                <w:rFonts w:ascii="Calibri" w:hAnsi="Calibri" w:cs="Calibri"/>
                <w:color w:val="auto"/>
                <w:sz w:val="14"/>
                <w:szCs w:val="14"/>
              </w:rPr>
              <w:t>Biomass Growth in Protected Areas (t/</w:t>
            </w:r>
            <w:proofErr w:type="spellStart"/>
            <w:r w:rsidRPr="00A43799">
              <w:rPr>
                <w:rFonts w:ascii="Calibri" w:hAnsi="Calibri" w:cs="Calibri"/>
                <w:color w:val="auto"/>
                <w:sz w:val="14"/>
                <w:szCs w:val="14"/>
              </w:rPr>
              <w:t>yr</w:t>
            </w:r>
            <w:proofErr w:type="spellEnd"/>
            <w:r w:rsidRPr="00A43799">
              <w:rPr>
                <w:rFonts w:ascii="Calibri" w:hAnsi="Calibri" w:cs="Calibri"/>
                <w:color w:val="auto"/>
                <w:sz w:val="14"/>
                <w:szCs w:val="14"/>
              </w:rPr>
              <w:t>)</w:t>
            </w:r>
          </w:p>
        </w:tc>
        <w:tc>
          <w:tcPr>
            <w:tcW w:w="1008" w:type="dxa"/>
            <w:tcBorders>
              <w:top w:val="single" w:sz="4" w:space="0" w:color="auto"/>
              <w:left w:val="single" w:sz="4" w:space="0" w:color="00004F"/>
              <w:bottom w:val="single" w:sz="4" w:space="0" w:color="auto"/>
              <w:right w:val="single" w:sz="4" w:space="0" w:color="00004F"/>
            </w:tcBorders>
          </w:tcPr>
          <w:p w14:paraId="53CD3745" w14:textId="639FA10F" w:rsidR="00A95961" w:rsidRPr="00A43799" w:rsidRDefault="00A95961" w:rsidP="00A43799">
            <w:pPr>
              <w:pStyle w:val="Paragraphedeliste"/>
              <w:ind w:left="0"/>
              <w:jc w:val="left"/>
              <w:rPr>
                <w:rFonts w:ascii="Calibri" w:hAnsi="Calibri" w:cs="Calibri"/>
                <w:color w:val="auto"/>
                <w:sz w:val="14"/>
                <w:szCs w:val="14"/>
              </w:rPr>
            </w:pPr>
            <w:r w:rsidRPr="00A43799">
              <w:rPr>
                <w:rFonts w:ascii="Calibri" w:hAnsi="Calibri" w:cs="Calibri"/>
                <w:color w:val="auto"/>
                <w:sz w:val="14"/>
                <w:szCs w:val="14"/>
              </w:rPr>
              <w:t>Total Annual Removals – Protected Area Growth</w:t>
            </w:r>
          </w:p>
        </w:tc>
        <w:tc>
          <w:tcPr>
            <w:tcW w:w="976" w:type="dxa"/>
            <w:tcBorders>
              <w:top w:val="single" w:sz="4" w:space="0" w:color="auto"/>
              <w:left w:val="single" w:sz="4" w:space="0" w:color="00004F"/>
              <w:bottom w:val="single" w:sz="4" w:space="0" w:color="auto"/>
              <w:right w:val="single" w:sz="4" w:space="0" w:color="00004F"/>
            </w:tcBorders>
          </w:tcPr>
          <w:p w14:paraId="02CE24CB" w14:textId="1A16A6E2" w:rsidR="00A95961" w:rsidRPr="00A43799" w:rsidRDefault="00A95961" w:rsidP="00A43799">
            <w:pPr>
              <w:pStyle w:val="Paragraphedeliste"/>
              <w:ind w:left="0"/>
              <w:jc w:val="left"/>
              <w:rPr>
                <w:rFonts w:ascii="Calibri" w:hAnsi="Calibri" w:cs="Calibri"/>
                <w:color w:val="auto"/>
                <w:sz w:val="14"/>
                <w:szCs w:val="14"/>
              </w:rPr>
            </w:pPr>
            <w:r w:rsidRPr="00A43799">
              <w:rPr>
                <w:rFonts w:ascii="Calibri" w:hAnsi="Calibri" w:cs="Calibri"/>
                <w:color w:val="auto"/>
                <w:sz w:val="14"/>
                <w:szCs w:val="14"/>
              </w:rPr>
              <w:t>Fraction of non-renewable Biomass</w:t>
            </w:r>
          </w:p>
        </w:tc>
      </w:tr>
      <w:tr w:rsidR="00A43799" w:rsidRPr="00A95961" w14:paraId="1160F9AD" w14:textId="77777777" w:rsidTr="00155579">
        <w:trPr>
          <w:trHeight w:val="288"/>
        </w:trPr>
        <w:tc>
          <w:tcPr>
            <w:tcW w:w="1137" w:type="dxa"/>
            <w:tcBorders>
              <w:top w:val="single" w:sz="4" w:space="0" w:color="auto"/>
              <w:left w:val="single" w:sz="4" w:space="0" w:color="00004F"/>
              <w:bottom w:val="single" w:sz="4" w:space="0" w:color="00004F"/>
              <w:right w:val="single" w:sz="4" w:space="0" w:color="00004F"/>
            </w:tcBorders>
            <w:vAlign w:val="center"/>
          </w:tcPr>
          <w:p w14:paraId="1E16026C" w14:textId="5DE5507A" w:rsidR="00A95961" w:rsidRPr="00A43799" w:rsidRDefault="00A43799" w:rsidP="00A43799">
            <w:pPr>
              <w:pStyle w:val="Paragraphedeliste"/>
              <w:ind w:left="0"/>
              <w:jc w:val="left"/>
              <w:rPr>
                <w:rFonts w:ascii="Calibri" w:hAnsi="Calibri" w:cs="Calibri"/>
                <w:b/>
                <w:bCs/>
                <w:color w:val="auto"/>
                <w:sz w:val="15"/>
                <w:szCs w:val="15"/>
              </w:rPr>
            </w:pPr>
            <w:r w:rsidRPr="00A43799">
              <w:rPr>
                <w:rFonts w:ascii="Calibri" w:hAnsi="Calibri" w:cs="Calibri"/>
                <w:b/>
                <w:bCs/>
                <w:color w:val="auto"/>
                <w:sz w:val="15"/>
                <w:szCs w:val="15"/>
              </w:rPr>
              <w:t>MADAGASCAR</w:t>
            </w:r>
          </w:p>
        </w:tc>
        <w:tc>
          <w:tcPr>
            <w:tcW w:w="908" w:type="dxa"/>
            <w:tcBorders>
              <w:top w:val="single" w:sz="4" w:space="0" w:color="auto"/>
              <w:left w:val="single" w:sz="4" w:space="0" w:color="00004F"/>
              <w:bottom w:val="single" w:sz="4" w:space="0" w:color="00004F"/>
              <w:right w:val="single" w:sz="4" w:space="0" w:color="00004F"/>
            </w:tcBorders>
            <w:vAlign w:val="center"/>
          </w:tcPr>
          <w:p w14:paraId="4D67AADF" w14:textId="2C13A09F" w:rsidR="00A95961" w:rsidRPr="00A43799" w:rsidRDefault="00A43799" w:rsidP="00A43799">
            <w:pPr>
              <w:pStyle w:val="Paragraphedeliste"/>
              <w:ind w:left="0"/>
              <w:jc w:val="left"/>
              <w:rPr>
                <w:rFonts w:ascii="Calibri" w:hAnsi="Calibri" w:cs="Calibri"/>
                <w:b/>
                <w:bCs/>
                <w:color w:val="auto"/>
                <w:sz w:val="15"/>
                <w:szCs w:val="15"/>
              </w:rPr>
            </w:pPr>
            <w:r w:rsidRPr="00A43799">
              <w:rPr>
                <w:rFonts w:ascii="Calibri" w:hAnsi="Calibri" w:cs="Calibri"/>
                <w:b/>
                <w:bCs/>
                <w:color w:val="auto"/>
                <w:sz w:val="15"/>
                <w:szCs w:val="15"/>
              </w:rPr>
              <w:t>12,553,000</w:t>
            </w:r>
          </w:p>
        </w:tc>
        <w:tc>
          <w:tcPr>
            <w:tcW w:w="1019" w:type="dxa"/>
            <w:tcBorders>
              <w:top w:val="single" w:sz="4" w:space="0" w:color="auto"/>
              <w:left w:val="single" w:sz="4" w:space="0" w:color="00004F"/>
              <w:bottom w:val="single" w:sz="4" w:space="0" w:color="00004F"/>
              <w:right w:val="single" w:sz="4" w:space="0" w:color="00004F"/>
            </w:tcBorders>
            <w:vAlign w:val="center"/>
          </w:tcPr>
          <w:p w14:paraId="1D130B59" w14:textId="5E03332F" w:rsidR="00A95961" w:rsidRPr="00A43799" w:rsidRDefault="00A43799" w:rsidP="00A43799">
            <w:pPr>
              <w:pStyle w:val="Paragraphedeliste"/>
              <w:ind w:left="0"/>
              <w:jc w:val="left"/>
              <w:rPr>
                <w:rFonts w:ascii="Calibri" w:hAnsi="Calibri" w:cs="Calibri"/>
                <w:b/>
                <w:bCs/>
                <w:color w:val="auto"/>
                <w:sz w:val="15"/>
                <w:szCs w:val="15"/>
              </w:rPr>
            </w:pPr>
            <w:r w:rsidRPr="00A43799">
              <w:rPr>
                <w:rFonts w:ascii="Calibri" w:hAnsi="Calibri" w:cs="Calibri"/>
                <w:b/>
                <w:bCs/>
                <w:color w:val="auto"/>
                <w:sz w:val="15"/>
                <w:szCs w:val="15"/>
              </w:rPr>
              <w:t>3.26</w:t>
            </w:r>
          </w:p>
        </w:tc>
        <w:tc>
          <w:tcPr>
            <w:tcW w:w="1008" w:type="dxa"/>
            <w:tcBorders>
              <w:top w:val="single" w:sz="4" w:space="0" w:color="auto"/>
              <w:left w:val="single" w:sz="4" w:space="0" w:color="00004F"/>
              <w:bottom w:val="single" w:sz="4" w:space="0" w:color="00004F"/>
              <w:right w:val="single" w:sz="4" w:space="0" w:color="00004F"/>
            </w:tcBorders>
            <w:vAlign w:val="center"/>
          </w:tcPr>
          <w:p w14:paraId="7EA7231B" w14:textId="5FE02B28" w:rsidR="00A95961" w:rsidRPr="00A43799" w:rsidRDefault="00A43799" w:rsidP="00A43799">
            <w:pPr>
              <w:pStyle w:val="Paragraphedeliste"/>
              <w:ind w:left="0"/>
              <w:jc w:val="left"/>
              <w:rPr>
                <w:rFonts w:ascii="Calibri" w:hAnsi="Calibri" w:cs="Calibri"/>
                <w:b/>
                <w:bCs/>
                <w:color w:val="auto"/>
                <w:sz w:val="15"/>
                <w:szCs w:val="15"/>
              </w:rPr>
            </w:pPr>
            <w:r w:rsidRPr="00A43799">
              <w:rPr>
                <w:rFonts w:ascii="Calibri" w:hAnsi="Calibri" w:cs="Calibri"/>
                <w:b/>
                <w:bCs/>
                <w:color w:val="auto"/>
                <w:sz w:val="15"/>
                <w:szCs w:val="15"/>
              </w:rPr>
              <w:t>40,922,780</w:t>
            </w:r>
          </w:p>
        </w:tc>
        <w:tc>
          <w:tcPr>
            <w:tcW w:w="1047" w:type="dxa"/>
            <w:tcBorders>
              <w:top w:val="single" w:sz="4" w:space="0" w:color="auto"/>
              <w:left w:val="single" w:sz="4" w:space="0" w:color="00004F"/>
              <w:bottom w:val="single" w:sz="4" w:space="0" w:color="00004F"/>
              <w:right w:val="single" w:sz="4" w:space="0" w:color="00004F"/>
            </w:tcBorders>
            <w:vAlign w:val="center"/>
          </w:tcPr>
          <w:p w14:paraId="6CFAB17A" w14:textId="0B8D2F4C" w:rsidR="00A95961" w:rsidRPr="00A43799" w:rsidRDefault="00A43799" w:rsidP="00A43799">
            <w:pPr>
              <w:pStyle w:val="Paragraphedeliste"/>
              <w:ind w:left="0"/>
              <w:jc w:val="left"/>
              <w:rPr>
                <w:rFonts w:ascii="Calibri" w:hAnsi="Calibri" w:cs="Calibri"/>
                <w:b/>
                <w:bCs/>
                <w:color w:val="auto"/>
                <w:sz w:val="15"/>
                <w:szCs w:val="15"/>
              </w:rPr>
            </w:pPr>
            <w:r w:rsidRPr="00A43799">
              <w:rPr>
                <w:rFonts w:ascii="Calibri" w:hAnsi="Calibri" w:cs="Calibri"/>
                <w:b/>
                <w:bCs/>
                <w:color w:val="auto"/>
                <w:sz w:val="15"/>
                <w:szCs w:val="15"/>
              </w:rPr>
              <w:t>(14,000,000)</w:t>
            </w:r>
          </w:p>
        </w:tc>
        <w:tc>
          <w:tcPr>
            <w:tcW w:w="1008" w:type="dxa"/>
            <w:tcBorders>
              <w:top w:val="single" w:sz="4" w:space="0" w:color="auto"/>
              <w:left w:val="single" w:sz="4" w:space="0" w:color="00004F"/>
              <w:bottom w:val="single" w:sz="4" w:space="0" w:color="00004F"/>
              <w:right w:val="single" w:sz="4" w:space="0" w:color="00004F"/>
            </w:tcBorders>
            <w:vAlign w:val="center"/>
          </w:tcPr>
          <w:p w14:paraId="68777A19" w14:textId="1A27F3D2" w:rsidR="00A95961" w:rsidRPr="00A43799" w:rsidRDefault="00A43799" w:rsidP="00A43799">
            <w:pPr>
              <w:pStyle w:val="Paragraphedeliste"/>
              <w:ind w:left="0"/>
              <w:jc w:val="left"/>
              <w:rPr>
                <w:rFonts w:ascii="Calibri" w:hAnsi="Calibri" w:cs="Calibri"/>
                <w:b/>
                <w:bCs/>
                <w:color w:val="auto"/>
                <w:sz w:val="15"/>
                <w:szCs w:val="15"/>
              </w:rPr>
            </w:pPr>
            <w:r w:rsidRPr="00A43799">
              <w:rPr>
                <w:rFonts w:ascii="Calibri" w:hAnsi="Calibri" w:cs="Calibri"/>
                <w:b/>
                <w:bCs/>
                <w:color w:val="auto"/>
                <w:sz w:val="15"/>
                <w:szCs w:val="15"/>
              </w:rPr>
              <w:t>54,922,780</w:t>
            </w:r>
          </w:p>
        </w:tc>
        <w:tc>
          <w:tcPr>
            <w:tcW w:w="977" w:type="dxa"/>
            <w:tcBorders>
              <w:top w:val="single" w:sz="4" w:space="0" w:color="auto"/>
              <w:left w:val="single" w:sz="4" w:space="0" w:color="00004F"/>
              <w:bottom w:val="single" w:sz="4" w:space="0" w:color="00004F"/>
              <w:right w:val="single" w:sz="4" w:space="0" w:color="00004F"/>
            </w:tcBorders>
            <w:vAlign w:val="center"/>
          </w:tcPr>
          <w:p w14:paraId="4A93F6C2" w14:textId="10130D3F" w:rsidR="00A95961" w:rsidRPr="00A43799" w:rsidRDefault="00A43799" w:rsidP="00A43799">
            <w:pPr>
              <w:pStyle w:val="Paragraphedeliste"/>
              <w:ind w:left="0"/>
              <w:jc w:val="left"/>
              <w:rPr>
                <w:rFonts w:ascii="Calibri" w:hAnsi="Calibri" w:cs="Calibri"/>
                <w:b/>
                <w:bCs/>
                <w:color w:val="auto"/>
                <w:sz w:val="15"/>
                <w:szCs w:val="15"/>
              </w:rPr>
            </w:pPr>
            <w:r w:rsidRPr="00A43799">
              <w:rPr>
                <w:rFonts w:ascii="Calibri" w:hAnsi="Calibri" w:cs="Calibri"/>
                <w:b/>
                <w:bCs/>
                <w:color w:val="auto"/>
                <w:sz w:val="15"/>
                <w:szCs w:val="15"/>
              </w:rPr>
              <w:t>4,752,000</w:t>
            </w:r>
          </w:p>
        </w:tc>
        <w:tc>
          <w:tcPr>
            <w:tcW w:w="1008" w:type="dxa"/>
            <w:tcBorders>
              <w:top w:val="single" w:sz="4" w:space="0" w:color="auto"/>
              <w:left w:val="single" w:sz="4" w:space="0" w:color="00004F"/>
              <w:bottom w:val="single" w:sz="4" w:space="0" w:color="00004F"/>
              <w:right w:val="single" w:sz="4" w:space="0" w:color="00004F"/>
            </w:tcBorders>
            <w:vAlign w:val="center"/>
          </w:tcPr>
          <w:p w14:paraId="296E5CF9" w14:textId="6BAFEE0A" w:rsidR="00A95961" w:rsidRPr="00A43799" w:rsidRDefault="00A43799" w:rsidP="00A43799">
            <w:pPr>
              <w:pStyle w:val="Paragraphedeliste"/>
              <w:ind w:left="0"/>
              <w:jc w:val="left"/>
              <w:rPr>
                <w:rFonts w:ascii="Calibri" w:hAnsi="Calibri" w:cs="Calibri"/>
                <w:b/>
                <w:bCs/>
                <w:color w:val="auto"/>
                <w:sz w:val="15"/>
                <w:szCs w:val="15"/>
              </w:rPr>
            </w:pPr>
            <w:r w:rsidRPr="00A43799">
              <w:rPr>
                <w:rFonts w:ascii="Calibri" w:hAnsi="Calibri" w:cs="Calibri"/>
                <w:b/>
                <w:bCs/>
                <w:color w:val="auto"/>
                <w:sz w:val="15"/>
                <w:szCs w:val="15"/>
              </w:rPr>
              <w:t>15,491,520</w:t>
            </w:r>
          </w:p>
        </w:tc>
        <w:tc>
          <w:tcPr>
            <w:tcW w:w="1008" w:type="dxa"/>
            <w:tcBorders>
              <w:top w:val="single" w:sz="4" w:space="0" w:color="auto"/>
              <w:left w:val="single" w:sz="4" w:space="0" w:color="00004F"/>
              <w:bottom w:val="single" w:sz="4" w:space="0" w:color="00004F"/>
              <w:right w:val="single" w:sz="4" w:space="0" w:color="00004F"/>
            </w:tcBorders>
            <w:vAlign w:val="center"/>
          </w:tcPr>
          <w:p w14:paraId="09F196E6" w14:textId="61D4062B" w:rsidR="00A95961" w:rsidRPr="00A43799" w:rsidRDefault="00A43799" w:rsidP="00A43799">
            <w:pPr>
              <w:pStyle w:val="Paragraphedeliste"/>
              <w:ind w:left="0"/>
              <w:jc w:val="left"/>
              <w:rPr>
                <w:rFonts w:ascii="Calibri" w:hAnsi="Calibri" w:cs="Calibri"/>
                <w:b/>
                <w:bCs/>
                <w:color w:val="auto"/>
                <w:sz w:val="15"/>
                <w:szCs w:val="15"/>
              </w:rPr>
            </w:pPr>
            <w:r w:rsidRPr="00A43799">
              <w:rPr>
                <w:rFonts w:ascii="Calibri" w:hAnsi="Calibri" w:cs="Calibri"/>
                <w:b/>
                <w:bCs/>
                <w:color w:val="auto"/>
                <w:sz w:val="15"/>
                <w:szCs w:val="15"/>
              </w:rPr>
              <w:t>39,431,260</w:t>
            </w:r>
          </w:p>
        </w:tc>
        <w:tc>
          <w:tcPr>
            <w:tcW w:w="976" w:type="dxa"/>
            <w:tcBorders>
              <w:top w:val="single" w:sz="4" w:space="0" w:color="auto"/>
              <w:left w:val="single" w:sz="4" w:space="0" w:color="00004F"/>
              <w:bottom w:val="single" w:sz="4" w:space="0" w:color="00004F"/>
              <w:right w:val="single" w:sz="4" w:space="0" w:color="00004F"/>
            </w:tcBorders>
            <w:vAlign w:val="center"/>
          </w:tcPr>
          <w:p w14:paraId="1436B240" w14:textId="34695E9E" w:rsidR="00A95961" w:rsidRPr="00A43799" w:rsidRDefault="00A43799" w:rsidP="00A43799">
            <w:pPr>
              <w:pStyle w:val="Paragraphedeliste"/>
              <w:ind w:left="0"/>
              <w:jc w:val="left"/>
              <w:rPr>
                <w:rFonts w:ascii="Calibri" w:hAnsi="Calibri" w:cs="Calibri"/>
                <w:b/>
                <w:bCs/>
                <w:color w:val="auto"/>
                <w:sz w:val="15"/>
                <w:szCs w:val="15"/>
              </w:rPr>
            </w:pPr>
            <w:r w:rsidRPr="00A43799">
              <w:rPr>
                <w:rFonts w:ascii="Calibri" w:hAnsi="Calibri" w:cs="Calibri"/>
                <w:b/>
                <w:bCs/>
                <w:color w:val="auto"/>
                <w:sz w:val="15"/>
                <w:szCs w:val="15"/>
              </w:rPr>
              <w:t>72%</w:t>
            </w:r>
          </w:p>
        </w:tc>
      </w:tr>
    </w:tbl>
    <w:p w14:paraId="3A157558" w14:textId="0757B925" w:rsidR="00210754" w:rsidRDefault="00210754">
      <w:pPr>
        <w:jc w:val="left"/>
      </w:pPr>
    </w:p>
    <w:p w14:paraId="7F7ADDC0" w14:textId="1E53556D" w:rsidR="00764E97" w:rsidRPr="00F15A5C" w:rsidRDefault="00DF2B35" w:rsidP="00764E97">
      <w:pPr>
        <w:jc w:val="left"/>
        <w:rPr>
          <w:lang w:val="en-GB"/>
        </w:rPr>
      </w:pPr>
      <w:r w:rsidRPr="00F15A5C">
        <w:t xml:space="preserve">Taking into account subnational data and direct observation of on-ground realities, a significant reduction in rate of deforestation (decline of forest cover) has not taken place in the last 10 years. As detailed in section 2, it is likely that the opposite has occurred, in that </w:t>
      </w:r>
      <w:r w:rsidRPr="00F15A5C">
        <w:rPr>
          <w:lang w:val="en-GB"/>
        </w:rPr>
        <w:t>Madagascar has lost 4.62 million hectares (27%) of its existing forest cover</w:t>
      </w:r>
      <w:r w:rsidRPr="00764E97">
        <w:rPr>
          <w:rStyle w:val="Appelnotedebasdep"/>
          <w:lang w:val="en-GB"/>
        </w:rPr>
        <w:footnoteReference w:id="9"/>
      </w:r>
      <w:r w:rsidRPr="00764E97">
        <w:rPr>
          <w:lang w:val="en-GB"/>
        </w:rPr>
        <w:t>.</w:t>
      </w:r>
      <w:r w:rsidR="00764E97" w:rsidRPr="00764E97">
        <w:rPr>
          <w:lang w:val="en-GB"/>
        </w:rPr>
        <w:t xml:space="preserve"> It is reasonable to assert therefore, that 22% is </w:t>
      </w:r>
      <w:r w:rsidR="00764E97" w:rsidRPr="00764E97">
        <w:t xml:space="preserve">not a reliable default </w:t>
      </w:r>
      <w:proofErr w:type="spellStart"/>
      <w:r w:rsidR="00764E97" w:rsidRPr="00764E97">
        <w:t>fNRB</w:t>
      </w:r>
      <w:proofErr w:type="spellEnd"/>
      <w:r w:rsidR="00764E97" w:rsidRPr="00764E97">
        <w:t xml:space="preserve"> value, nor is it representative of what is happening on-ground in Madagascar.</w:t>
      </w:r>
    </w:p>
    <w:p w14:paraId="525FFB67" w14:textId="77777777" w:rsidR="00DF2B35" w:rsidRDefault="00DF2B35" w:rsidP="007C0E72">
      <w:pPr>
        <w:jc w:val="left"/>
        <w:rPr>
          <w:b/>
          <w:bCs/>
          <w:lang w:val="en-GB"/>
        </w:rPr>
      </w:pPr>
    </w:p>
    <w:p w14:paraId="62C75134" w14:textId="36C9ED7F" w:rsidR="00764E97" w:rsidRPr="00155579" w:rsidRDefault="00764E97" w:rsidP="00764E97">
      <w:pPr>
        <w:jc w:val="left"/>
        <w:rPr>
          <w:rFonts w:ascii="Calibri" w:hAnsi="Calibri" w:cs="Calibri"/>
          <w:color w:val="auto"/>
        </w:rPr>
      </w:pPr>
      <w:r>
        <w:rPr>
          <w:rStyle w:val="contentpasted8"/>
          <w:rFonts w:ascii="Calibri" w:hAnsi="Calibri" w:cs="Calibri"/>
          <w:color w:val="auto"/>
        </w:rPr>
        <w:t>Calculation of</w:t>
      </w:r>
      <w:r w:rsidRPr="00155579">
        <w:rPr>
          <w:rStyle w:val="contentpasted8"/>
          <w:rFonts w:ascii="Calibri" w:hAnsi="Calibri" w:cs="Calibri"/>
          <w:color w:val="auto"/>
        </w:rPr>
        <w:t xml:space="preserve"> the </w:t>
      </w:r>
      <w:r>
        <w:rPr>
          <w:rStyle w:val="contentpasted8"/>
          <w:rFonts w:ascii="Calibri" w:hAnsi="Calibri" w:cs="Calibri"/>
          <w:color w:val="auto"/>
        </w:rPr>
        <w:t xml:space="preserve">proposed 22% requires a clear understanding of all data used and should assess these inputs against the </w:t>
      </w:r>
      <w:r w:rsidRPr="00155579">
        <w:rPr>
          <w:rStyle w:val="contentpasted8"/>
          <w:rFonts w:ascii="Calibri" w:hAnsi="Calibri" w:cs="Calibri"/>
          <w:color w:val="auto"/>
        </w:rPr>
        <w:t xml:space="preserve">practical </w:t>
      </w:r>
      <w:r>
        <w:rPr>
          <w:rStyle w:val="contentpasted8"/>
          <w:rFonts w:ascii="Calibri" w:hAnsi="Calibri" w:cs="Calibri"/>
          <w:color w:val="auto"/>
        </w:rPr>
        <w:t xml:space="preserve">realities of the on-ground Malagasy context – particularly noting the possible impact of global datasets on the accuracy of a final </w:t>
      </w:r>
      <w:proofErr w:type="spellStart"/>
      <w:r>
        <w:rPr>
          <w:rStyle w:val="contentpasted8"/>
          <w:rFonts w:ascii="Calibri" w:hAnsi="Calibri" w:cs="Calibri"/>
          <w:color w:val="auto"/>
        </w:rPr>
        <w:t>fNRB</w:t>
      </w:r>
      <w:proofErr w:type="spellEnd"/>
      <w:r>
        <w:rPr>
          <w:rStyle w:val="contentpasted8"/>
          <w:rFonts w:ascii="Calibri" w:hAnsi="Calibri" w:cs="Calibri"/>
          <w:color w:val="auto"/>
        </w:rPr>
        <w:t xml:space="preserve"> value for Madag</w:t>
      </w:r>
      <w:r w:rsidR="00FF2F62">
        <w:rPr>
          <w:rStyle w:val="contentpasted8"/>
          <w:rFonts w:ascii="Calibri" w:hAnsi="Calibri" w:cs="Calibri"/>
          <w:color w:val="auto"/>
        </w:rPr>
        <w:t>a</w:t>
      </w:r>
      <w:r>
        <w:rPr>
          <w:rStyle w:val="contentpasted8"/>
          <w:rFonts w:ascii="Calibri" w:hAnsi="Calibri" w:cs="Calibri"/>
          <w:color w:val="auto"/>
        </w:rPr>
        <w:t>scar.</w:t>
      </w:r>
      <w:r>
        <w:fldChar w:fldCharType="begin"/>
      </w:r>
      <w:r w:rsidR="0048679A">
        <w:instrText xml:space="preserve"> INCLUDEPICTURE "C:\\Users\\bradweact\\Library\\Group Containers\\UBF8T346G9.ms\\WebArchiveCopyPasteTempFiles\\com.microsoft.Word\\cid1158408842*image001.png@01DA092C.DEC00C70" \* MERGEFORMAT </w:instrText>
      </w:r>
      <w:r w:rsidR="00E60BB2">
        <w:fldChar w:fldCharType="separate"/>
      </w:r>
      <w:r>
        <w:fldChar w:fldCharType="end"/>
      </w:r>
    </w:p>
    <w:p w14:paraId="05E6E09D" w14:textId="77777777" w:rsidR="00764E97" w:rsidRDefault="00764E97" w:rsidP="007C0E72">
      <w:pPr>
        <w:jc w:val="left"/>
        <w:rPr>
          <w:b/>
          <w:bCs/>
          <w:lang w:val="en-GB"/>
        </w:rPr>
      </w:pPr>
    </w:p>
    <w:p w14:paraId="52B0CD5A" w14:textId="20DE0889" w:rsidR="00764E97" w:rsidRDefault="00764E97">
      <w:pPr>
        <w:jc w:val="left"/>
      </w:pPr>
      <w:r>
        <w:br w:type="page"/>
      </w:r>
    </w:p>
    <w:p w14:paraId="00FA2246" w14:textId="77777777" w:rsidR="00764E97" w:rsidRDefault="00764E97">
      <w:pPr>
        <w:jc w:val="left"/>
      </w:pPr>
    </w:p>
    <w:p w14:paraId="14479110" w14:textId="5CB3A13D" w:rsidR="00770593" w:rsidRDefault="00770593" w:rsidP="00770593">
      <w:pPr>
        <w:pStyle w:val="Titre1"/>
      </w:pPr>
      <w:bookmarkStart w:id="16" w:name="_Toc150363070"/>
      <w:r>
        <w:t>Next Steps</w:t>
      </w:r>
      <w:bookmarkEnd w:id="16"/>
    </w:p>
    <w:p w14:paraId="624936F4" w14:textId="7305812E" w:rsidR="00BF6279" w:rsidRDefault="00BF6279" w:rsidP="00BF6279">
      <w:pPr>
        <w:jc w:val="left"/>
        <w:rPr>
          <w:rFonts w:ascii="Calibri" w:hAnsi="Calibri" w:cs="Calibri"/>
          <w:color w:val="auto"/>
        </w:rPr>
      </w:pPr>
      <w:r w:rsidRPr="00BF6279">
        <w:rPr>
          <w:color w:val="auto"/>
          <w:lang w:val="en-GB"/>
        </w:rPr>
        <w:t xml:space="preserve">Whilst there are areas of the country with intact forests, the majority of these are far away from population centres. As a result, there are likely to be significant </w:t>
      </w:r>
      <w:r w:rsidRPr="00BF6279">
        <w:rPr>
          <w:rFonts w:ascii="Calibri" w:hAnsi="Calibri" w:cs="Calibri"/>
          <w:color w:val="auto"/>
        </w:rPr>
        <w:t xml:space="preserve">variation of the </w:t>
      </w:r>
      <w:proofErr w:type="spellStart"/>
      <w:r w:rsidRPr="00BF6279">
        <w:rPr>
          <w:rFonts w:ascii="Calibri" w:hAnsi="Calibri" w:cs="Calibri"/>
          <w:color w:val="auto"/>
        </w:rPr>
        <w:t>fNRB</w:t>
      </w:r>
      <w:proofErr w:type="spellEnd"/>
      <w:r w:rsidRPr="00BF6279">
        <w:rPr>
          <w:rFonts w:ascii="Calibri" w:hAnsi="Calibri" w:cs="Calibri"/>
          <w:color w:val="auto"/>
        </w:rPr>
        <w:t xml:space="preserve"> values at a subnational level.</w:t>
      </w:r>
      <w:r>
        <w:rPr>
          <w:rFonts w:ascii="Calibri" w:hAnsi="Calibri" w:cs="Calibri"/>
          <w:color w:val="auto"/>
        </w:rPr>
        <w:t xml:space="preserve"> </w:t>
      </w:r>
      <w:r w:rsidRPr="00BF6279">
        <w:rPr>
          <w:rFonts w:ascii="Calibri" w:hAnsi="Calibri" w:cs="Calibri"/>
          <w:color w:val="auto"/>
        </w:rPr>
        <w:t xml:space="preserve">If accurate, scientific on-ground data can be provided, we believe that the </w:t>
      </w:r>
      <w:proofErr w:type="spellStart"/>
      <w:r w:rsidRPr="00BF6279">
        <w:rPr>
          <w:rFonts w:ascii="Calibri" w:hAnsi="Calibri" w:cs="Calibri"/>
          <w:color w:val="auto"/>
        </w:rPr>
        <w:t>fNRB</w:t>
      </w:r>
      <w:proofErr w:type="spellEnd"/>
      <w:r w:rsidRPr="00BF6279">
        <w:rPr>
          <w:rFonts w:ascii="Calibri" w:hAnsi="Calibri" w:cs="Calibri"/>
          <w:color w:val="auto"/>
        </w:rPr>
        <w:t xml:space="preserve"> values will be higher than the proposed national default value of 22%. </w:t>
      </w:r>
    </w:p>
    <w:p w14:paraId="22153E9D" w14:textId="77777777" w:rsidR="00B86A2F" w:rsidRDefault="00B86A2F" w:rsidP="00BF6279">
      <w:pPr>
        <w:jc w:val="left"/>
        <w:rPr>
          <w:rFonts w:ascii="Calibri" w:hAnsi="Calibri" w:cs="Calibri"/>
          <w:color w:val="auto"/>
        </w:rPr>
      </w:pPr>
    </w:p>
    <w:p w14:paraId="0EEE2A03" w14:textId="02D89CEE" w:rsidR="00B86A2F" w:rsidRPr="00BF6279" w:rsidRDefault="00B86A2F" w:rsidP="00BF6279">
      <w:pPr>
        <w:jc w:val="left"/>
        <w:rPr>
          <w:rFonts w:ascii="Calibri" w:hAnsi="Calibri" w:cs="Calibri"/>
          <w:color w:val="auto"/>
        </w:rPr>
      </w:pPr>
      <w:r>
        <w:rPr>
          <w:rFonts w:ascii="Calibri" w:hAnsi="Calibri" w:cs="Calibri"/>
          <w:color w:val="auto"/>
        </w:rPr>
        <w:t xml:space="preserve">Some existing cookstove carbon projects undertaken in Madagascar have derived localised subnational </w:t>
      </w:r>
      <w:proofErr w:type="spellStart"/>
      <w:r>
        <w:rPr>
          <w:rFonts w:ascii="Calibri" w:hAnsi="Calibri" w:cs="Calibri"/>
          <w:color w:val="auto"/>
        </w:rPr>
        <w:t>fNRB</w:t>
      </w:r>
      <w:proofErr w:type="spellEnd"/>
      <w:r>
        <w:rPr>
          <w:rFonts w:ascii="Calibri" w:hAnsi="Calibri" w:cs="Calibri"/>
          <w:color w:val="auto"/>
        </w:rPr>
        <w:t xml:space="preserve"> values with technical work and surveys undertaken by independent scientific and technical research institutions. These studies are available for comparative analysis that might assist in confirming more relevant data inputs to build more accurate country-level values.</w:t>
      </w:r>
    </w:p>
    <w:p w14:paraId="1A496148" w14:textId="77777777" w:rsidR="00F20DAE" w:rsidRDefault="00F20DAE" w:rsidP="00F20DAE"/>
    <w:p w14:paraId="2231CC82" w14:textId="04A871D6" w:rsidR="00764E97" w:rsidRPr="00764E97" w:rsidRDefault="00233B3F" w:rsidP="00F20DAE">
      <w:pPr>
        <w:rPr>
          <w:b/>
          <w:bCs/>
        </w:rPr>
      </w:pPr>
      <w:r w:rsidRPr="00233B3F">
        <w:rPr>
          <w:b/>
          <w:bCs/>
        </w:rPr>
        <w:t>We welcome the opportunity to engage and provide this data through the proper channels, upon request.</w:t>
      </w:r>
    </w:p>
    <w:sectPr w:rsidR="00764E97" w:rsidRPr="00764E97" w:rsidSect="00873E85">
      <w:headerReference w:type="default" r:id="rId25"/>
      <w:footerReference w:type="default" r:id="rId26"/>
      <w:headerReference w:type="first" r:id="rId27"/>
      <w:pgSz w:w="11906" w:h="16838"/>
      <w:pgMar w:top="1241" w:right="720" w:bottom="894" w:left="720"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3D8068" w14:textId="77777777" w:rsidR="00E60BB2" w:rsidRDefault="00E60BB2" w:rsidP="00F20DAE">
      <w:r>
        <w:separator/>
      </w:r>
    </w:p>
  </w:endnote>
  <w:endnote w:type="continuationSeparator" w:id="0">
    <w:p w14:paraId="51BA469A" w14:textId="77777777" w:rsidR="00E60BB2" w:rsidRDefault="00E60BB2" w:rsidP="00F20DAE">
      <w:r>
        <w:continuationSeparator/>
      </w:r>
    </w:p>
  </w:endnote>
  <w:endnote w:type="continuationNotice" w:id="1">
    <w:p w14:paraId="39464952" w14:textId="77777777" w:rsidR="00E60BB2" w:rsidRDefault="00E60B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Baskerville">
    <w:altName w:val="Baskerville Old Face"/>
    <w:charset w:val="00"/>
    <w:family w:val="roman"/>
    <w:pitch w:val="variable"/>
    <w:sig w:usb0="80000067" w:usb1="02000000"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ajorHAnsi" w:eastAsiaTheme="majorEastAsia" w:hAnsiTheme="majorHAnsi" w:cstheme="majorBidi"/>
        <w:sz w:val="28"/>
        <w:szCs w:val="28"/>
        <w:lang w:val="fr-FR"/>
      </w:rPr>
      <w:id w:val="1577406285"/>
      <w:docPartObj>
        <w:docPartGallery w:val="Page Numbers (Bottom of Page)"/>
        <w:docPartUnique/>
      </w:docPartObj>
    </w:sdtPr>
    <w:sdtEndPr>
      <w:rPr>
        <w:lang w:val="en-AU"/>
      </w:rPr>
    </w:sdtEndPr>
    <w:sdtContent>
      <w:p w14:paraId="2EA74E10" w14:textId="061F5157" w:rsidR="009E249E" w:rsidRDefault="009E249E">
        <w:pPr>
          <w:pStyle w:val="Pieddepage"/>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lang w:val="fr-FR"/>
          </w:rPr>
          <w:t xml:space="preserve">p. </w:t>
        </w: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28"/>
            <w:szCs w:val="28"/>
            <w:lang w:val="fr-FR"/>
          </w:rPr>
          <w:t>2</w:t>
        </w:r>
        <w:r>
          <w:rPr>
            <w:rFonts w:asciiTheme="majorHAnsi" w:eastAsiaTheme="majorEastAsia" w:hAnsiTheme="majorHAnsi" w:cstheme="majorBidi"/>
            <w:sz w:val="28"/>
            <w:szCs w:val="28"/>
          </w:rPr>
          <w:fldChar w:fldCharType="end"/>
        </w:r>
      </w:p>
    </w:sdtContent>
  </w:sdt>
  <w:p w14:paraId="73BE4B5A" w14:textId="62C91E29" w:rsidR="00992214" w:rsidRDefault="00992214" w:rsidP="00233B3F">
    <w:pPr>
      <w:pStyle w:val="Pieddepage"/>
      <w:ind w:right="-449"/>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FE8046" w14:textId="77777777" w:rsidR="00E60BB2" w:rsidRDefault="00E60BB2" w:rsidP="00F20DAE">
      <w:r>
        <w:separator/>
      </w:r>
    </w:p>
  </w:footnote>
  <w:footnote w:type="continuationSeparator" w:id="0">
    <w:p w14:paraId="4124AB5E" w14:textId="77777777" w:rsidR="00E60BB2" w:rsidRDefault="00E60BB2" w:rsidP="00F20DAE">
      <w:r>
        <w:continuationSeparator/>
      </w:r>
    </w:p>
  </w:footnote>
  <w:footnote w:type="continuationNotice" w:id="1">
    <w:p w14:paraId="425EDBFC" w14:textId="77777777" w:rsidR="00E60BB2" w:rsidRDefault="00E60BB2"/>
  </w:footnote>
  <w:footnote w:id="2">
    <w:p w14:paraId="00AEDC4F" w14:textId="0D3770EB" w:rsidR="00BF6B3B" w:rsidRDefault="00BF6B3B">
      <w:pPr>
        <w:pStyle w:val="Notedebasdepage"/>
      </w:pPr>
      <w:r>
        <w:rPr>
          <w:rStyle w:val="Appelnotedebasdep"/>
        </w:rPr>
        <w:footnoteRef/>
      </w:r>
      <w:r>
        <w:t xml:space="preserve"> </w:t>
      </w:r>
      <w:hyperlink r:id="rId1" w:history="1">
        <w:r w:rsidR="007A0CDB">
          <w:rPr>
            <w:rStyle w:val="Lienhypertexte"/>
          </w:rPr>
          <w:t>UNEP Ecosystem-based Adaptation Madagascar 2014-2020</w:t>
        </w:r>
      </w:hyperlink>
    </w:p>
  </w:footnote>
  <w:footnote w:id="3">
    <w:p w14:paraId="382F0C67" w14:textId="225B879E" w:rsidR="007A0CDB" w:rsidRDefault="007A0CDB">
      <w:pPr>
        <w:pStyle w:val="Notedebasdepage"/>
      </w:pPr>
      <w:r>
        <w:rPr>
          <w:rStyle w:val="Appelnotedebasdep"/>
        </w:rPr>
        <w:footnoteRef/>
      </w:r>
      <w:r>
        <w:t xml:space="preserve"> </w:t>
      </w:r>
      <w:hyperlink r:id="rId2" w:anchor=":~:text=The%20situation%20is%20exacerbated%20by,using%20the%20national%20poverty%20line" w:history="1">
        <w:r>
          <w:rPr>
            <w:rStyle w:val="Lienhypertexte"/>
          </w:rPr>
          <w:t>World Bank Madagascar Country Overview</w:t>
        </w:r>
      </w:hyperlink>
    </w:p>
  </w:footnote>
  <w:footnote w:id="4">
    <w:p w14:paraId="5647E5D1" w14:textId="34EA7FF3" w:rsidR="0081134E" w:rsidRDefault="0081134E">
      <w:pPr>
        <w:pStyle w:val="Notedebasdepage"/>
      </w:pPr>
      <w:r>
        <w:rPr>
          <w:rStyle w:val="Appelnotedebasdep"/>
        </w:rPr>
        <w:footnoteRef/>
      </w:r>
      <w:r>
        <w:t xml:space="preserve"> </w:t>
      </w:r>
      <w:hyperlink r:id="rId3" w:history="1">
        <w:r>
          <w:rPr>
            <w:rStyle w:val="Lienhypertexte"/>
          </w:rPr>
          <w:t>Science.org Madagascar's Extraordinary Biodiversity: Threats &amp; Opportunities</w:t>
        </w:r>
      </w:hyperlink>
    </w:p>
  </w:footnote>
  <w:footnote w:id="5">
    <w:p w14:paraId="1F99AE4C" w14:textId="4A737A8E" w:rsidR="007E23C5" w:rsidRDefault="007E23C5">
      <w:pPr>
        <w:pStyle w:val="Notedebasdepage"/>
      </w:pPr>
      <w:r>
        <w:rPr>
          <w:rStyle w:val="Appelnotedebasdep"/>
        </w:rPr>
        <w:footnoteRef/>
      </w:r>
      <w:r>
        <w:t xml:space="preserve"> </w:t>
      </w:r>
      <w:hyperlink r:id="rId4" w:history="1">
        <w:r w:rsidR="009D7CAE">
          <w:rPr>
            <w:rStyle w:val="Lienhypertexte"/>
          </w:rPr>
          <w:t>Global Ecology &amp; Conservation Status of Deforestation in Madagascar (April 2023)</w:t>
        </w:r>
      </w:hyperlink>
    </w:p>
  </w:footnote>
  <w:footnote w:id="6">
    <w:p w14:paraId="4392BDDB" w14:textId="27B6A4EB" w:rsidR="009D7CAE" w:rsidRDefault="009D7CAE">
      <w:pPr>
        <w:pStyle w:val="Notedebasdepage"/>
      </w:pPr>
      <w:r>
        <w:rPr>
          <w:rStyle w:val="Appelnotedebasdep"/>
        </w:rPr>
        <w:footnoteRef/>
      </w:r>
      <w:r>
        <w:t xml:space="preserve"> </w:t>
      </w:r>
      <w:hyperlink r:id="rId5" w:history="1">
        <w:r>
          <w:rPr>
            <w:rStyle w:val="Lienhypertexte"/>
          </w:rPr>
          <w:t>Global Forest Watch Madagascar Country Summary</w:t>
        </w:r>
      </w:hyperlink>
    </w:p>
  </w:footnote>
  <w:footnote w:id="7">
    <w:p w14:paraId="558B1279" w14:textId="442D6790" w:rsidR="007E23C5" w:rsidRDefault="007E23C5">
      <w:pPr>
        <w:pStyle w:val="Notedebasdepage"/>
      </w:pPr>
      <w:r>
        <w:rPr>
          <w:rStyle w:val="Appelnotedebasdep"/>
        </w:rPr>
        <w:footnoteRef/>
      </w:r>
      <w:r>
        <w:t xml:space="preserve"> </w:t>
      </w:r>
      <w:hyperlink r:id="rId6" w:history="1">
        <w:r>
          <w:rPr>
            <w:rStyle w:val="Lienhypertexte"/>
          </w:rPr>
          <w:t>Global Forest Watch Madagascar Country Summary</w:t>
        </w:r>
      </w:hyperlink>
    </w:p>
  </w:footnote>
  <w:footnote w:id="8">
    <w:p w14:paraId="53AF2F25" w14:textId="5662D619" w:rsidR="00F63FEF" w:rsidRDefault="00F63FEF">
      <w:pPr>
        <w:pStyle w:val="Notedebasdepage"/>
      </w:pPr>
      <w:r>
        <w:rPr>
          <w:rStyle w:val="Appelnotedebasdep"/>
        </w:rPr>
        <w:footnoteRef/>
      </w:r>
      <w:r>
        <w:t xml:space="preserve"> </w:t>
      </w:r>
      <w:hyperlink r:id="rId7" w:history="1">
        <w:r>
          <w:rPr>
            <w:rStyle w:val="Lienhypertexte"/>
          </w:rPr>
          <w:t>Global Forest Watch Madagascar Country Summary</w:t>
        </w:r>
      </w:hyperlink>
    </w:p>
  </w:footnote>
  <w:footnote w:id="9">
    <w:p w14:paraId="742DB126" w14:textId="77777777" w:rsidR="00DF2B35" w:rsidRDefault="00DF2B35" w:rsidP="00DF2B35">
      <w:pPr>
        <w:pStyle w:val="Notedebasdepage"/>
      </w:pPr>
      <w:r>
        <w:rPr>
          <w:rStyle w:val="Appelnotedebasdep"/>
        </w:rPr>
        <w:footnoteRef/>
      </w:r>
      <w:r>
        <w:t xml:space="preserve"> </w:t>
      </w:r>
      <w:hyperlink r:id="rId8" w:history="1">
        <w:r>
          <w:rPr>
            <w:rStyle w:val="Lienhypertexte"/>
          </w:rPr>
          <w:t>Global Forest Watch Madagascar Country Summary</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AECA26" w14:textId="672A1CF7" w:rsidR="00A91455" w:rsidRPr="00F20DAE" w:rsidRDefault="00812BC7" w:rsidP="00F20DAE">
    <w:pPr>
      <w:pStyle w:val="HeaderTitle"/>
    </w:pPr>
    <w:r w:rsidRPr="00F20DAE">
      <mc:AlternateContent>
        <mc:Choice Requires="wps">
          <w:drawing>
            <wp:anchor distT="0" distB="0" distL="114300" distR="114300" simplePos="0" relativeHeight="251658240" behindDoc="1" locked="0" layoutInCell="1" allowOverlap="1" wp14:anchorId="1227B8E0" wp14:editId="55A62AE9">
              <wp:simplePos x="0" y="0"/>
              <wp:positionH relativeFrom="margin">
                <wp:posOffset>-469900</wp:posOffset>
              </wp:positionH>
              <wp:positionV relativeFrom="paragraph">
                <wp:posOffset>-192405</wp:posOffset>
              </wp:positionV>
              <wp:extent cx="7569200" cy="571500"/>
              <wp:effectExtent l="0" t="0" r="0" b="0"/>
              <wp:wrapNone/>
              <wp:docPr id="2" name="Rectangle 2"/>
              <wp:cNvGraphicFramePr/>
              <a:graphic xmlns:a="http://schemas.openxmlformats.org/drawingml/2006/main">
                <a:graphicData uri="http://schemas.microsoft.com/office/word/2010/wordprocessingShape">
                  <wps:wsp>
                    <wps:cNvSpPr/>
                    <wps:spPr>
                      <a:xfrm>
                        <a:off x="0" y="0"/>
                        <a:ext cx="7569200" cy="571500"/>
                      </a:xfrm>
                      <a:prstGeom prst="rect">
                        <a:avLst/>
                      </a:prstGeom>
                      <a:solidFill>
                        <a:srgbClr val="00004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rect w14:anchorId="7B59C5A6" id="Rectangle 2" o:spid="_x0000_s1026" style="position:absolute;margin-left:-37pt;margin-top:-15.15pt;width:596pt;height:4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" fillcolor="#00004f" stroked="f" strokeweight="1pt">
              <w10:wrap anchorx="margin"/>
            </v:rect>
          </w:pict>
        </mc:Fallback>
      </mc:AlternateContent>
    </w:r>
    <w:r w:rsidR="008E58B1" w:rsidRPr="00F20DAE">
      <w:t>Madagascar fNRB Discussion Paper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C29B2A" w14:textId="0239780F" w:rsidR="00873E85" w:rsidRDefault="00873E85">
    <w:pPr>
      <w:pStyle w:val="En-tte"/>
    </w:pPr>
    <w:r w:rsidRPr="00F20DAE">
      <w:rPr>
        <w:noProof/>
      </w:rPr>
      <mc:AlternateContent>
        <mc:Choice Requires="wps">
          <w:drawing>
            <wp:anchor distT="0" distB="0" distL="114300" distR="114300" simplePos="0" relativeHeight="251660288" behindDoc="1" locked="0" layoutInCell="1" allowOverlap="1" wp14:anchorId="71BF9C02" wp14:editId="308866B9">
              <wp:simplePos x="0" y="0"/>
              <wp:positionH relativeFrom="margin">
                <wp:align>center</wp:align>
              </wp:positionH>
              <wp:positionV relativeFrom="paragraph">
                <wp:posOffset>-169968</wp:posOffset>
              </wp:positionV>
              <wp:extent cx="7569200" cy="571500"/>
              <wp:effectExtent l="0" t="0" r="0" b="0"/>
              <wp:wrapNone/>
              <wp:docPr id="1384416773" name="Rectangle 1384416773"/>
              <wp:cNvGraphicFramePr/>
              <a:graphic xmlns:a="http://schemas.openxmlformats.org/drawingml/2006/main">
                <a:graphicData uri="http://schemas.microsoft.com/office/word/2010/wordprocessingShape">
                  <wps:wsp>
                    <wps:cNvSpPr/>
                    <wps:spPr>
                      <a:xfrm>
                        <a:off x="0" y="0"/>
                        <a:ext cx="7569200" cy="571500"/>
                      </a:xfrm>
                      <a:prstGeom prst="rect">
                        <a:avLst/>
                      </a:prstGeom>
                      <a:solidFill>
                        <a:srgbClr val="00004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rect w14:anchorId="3CD113DC" id="Rectangle 1384416773" o:spid="_x0000_s1026" style="position:absolute;margin-left:0;margin-top:-13.4pt;width:596pt;height:4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" fillcolor="#00004f" stroked="f" strokeweight="1pt">
              <w10:wrap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8" type="#_x0000_t75" style="width:252pt;height:252pt" o:bullet="t">
        <v:imagedata r:id="rId1" o:title="WA Icon RGB Transparent"/>
      </v:shape>
    </w:pict>
  </w:numPicBullet>
  <w:abstractNum w:abstractNumId="0" w15:restartNumberingAfterBreak="0">
    <w:nsid w:val="001E1FB1"/>
    <w:multiLevelType w:val="multilevel"/>
    <w:tmpl w:val="FC8C385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D008CB"/>
    <w:multiLevelType w:val="multilevel"/>
    <w:tmpl w:val="E3B40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D466F8"/>
    <w:multiLevelType w:val="multilevel"/>
    <w:tmpl w:val="FBA6C0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884623"/>
    <w:multiLevelType w:val="hybridMultilevel"/>
    <w:tmpl w:val="FB7C660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662471"/>
    <w:multiLevelType w:val="multilevel"/>
    <w:tmpl w:val="9586A8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DB3069"/>
    <w:multiLevelType w:val="hybridMultilevel"/>
    <w:tmpl w:val="D52C7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9D04DF"/>
    <w:multiLevelType w:val="multilevel"/>
    <w:tmpl w:val="EEE2F8D6"/>
    <w:lvl w:ilvl="0">
      <w:start w:val="1"/>
      <w:numFmt w:val="decimal"/>
      <w:pStyle w:val="Titre1"/>
      <w:lvlText w:val="%1."/>
      <w:lvlJc w:val="left"/>
      <w:pPr>
        <w:ind w:left="360" w:hanging="360"/>
      </w:pPr>
    </w:lvl>
    <w:lvl w:ilvl="1">
      <w:start w:val="1"/>
      <w:numFmt w:val="decimal"/>
      <w:pStyle w:val="Titre2"/>
      <w:isLgl/>
      <w:lvlText w:val="%1.%2"/>
      <w:lvlJc w:val="left"/>
      <w:pPr>
        <w:ind w:left="360" w:hanging="360"/>
      </w:pPr>
      <w:rPr>
        <w:rFonts w:hint="default"/>
      </w:rPr>
    </w:lvl>
    <w:lvl w:ilvl="2">
      <w:start w:val="1"/>
      <w:numFmt w:val="decimal"/>
      <w:pStyle w:val="Titre3"/>
      <w:isLgl/>
      <w:lvlText w:val="%1.%2.%3"/>
      <w:lvlJc w:val="left"/>
      <w:pPr>
        <w:ind w:left="720" w:hanging="720"/>
      </w:p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19186E2F"/>
    <w:multiLevelType w:val="hybridMultilevel"/>
    <w:tmpl w:val="589A66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94E6B62"/>
    <w:multiLevelType w:val="hybridMultilevel"/>
    <w:tmpl w:val="CD6E6E42"/>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1A101C9B"/>
    <w:multiLevelType w:val="multilevel"/>
    <w:tmpl w:val="567092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A9C7F51"/>
    <w:multiLevelType w:val="hybridMultilevel"/>
    <w:tmpl w:val="56A43A20"/>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C407CC3"/>
    <w:multiLevelType w:val="hybridMultilevel"/>
    <w:tmpl w:val="188402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1F60A71"/>
    <w:multiLevelType w:val="multilevel"/>
    <w:tmpl w:val="FAC2732A"/>
    <w:lvl w:ilvl="0">
      <w:start w:val="1"/>
      <w:numFmt w:val="decimal"/>
      <w:lvlText w:val="%1."/>
      <w:lvlJc w:val="left"/>
      <w:pPr>
        <w:ind w:left="360" w:hanging="360"/>
      </w:pPr>
      <w:rPr>
        <w:rFonts w:hint="default"/>
        <w:color w:val="auto"/>
        <w:sz w:val="20"/>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3" w15:restartNumberingAfterBreak="0">
    <w:nsid w:val="22AB3CDE"/>
    <w:multiLevelType w:val="multilevel"/>
    <w:tmpl w:val="31CA7C10"/>
    <w:lvl w:ilvl="0">
      <w:start w:val="1"/>
      <w:numFmt w:val="bullet"/>
      <w:lvlText w:val=""/>
      <w:lvlJc w:val="left"/>
      <w:pPr>
        <w:ind w:left="720" w:hanging="360"/>
      </w:pPr>
      <w:rPr>
        <w:rFonts w:ascii="Symbol" w:hAnsi="Symbol" w:hint="default"/>
        <w:color w:val="auto"/>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83D6262"/>
    <w:multiLevelType w:val="hybridMultilevel"/>
    <w:tmpl w:val="F0ACA1FC"/>
    <w:lvl w:ilvl="0" w:tplc="F53EE364">
      <w:start w:val="50"/>
      <w:numFmt w:val="bullet"/>
      <w:lvlText w:val=""/>
      <w:lvlJc w:val="left"/>
      <w:pPr>
        <w:ind w:left="920" w:hanging="720"/>
      </w:pPr>
      <w:rPr>
        <w:rFonts w:ascii="Symbol" w:eastAsia="Times New Roman" w:hAnsi="Symbol" w:cs="Arial" w:hint="default"/>
      </w:rPr>
    </w:lvl>
    <w:lvl w:ilvl="1" w:tplc="08090003" w:tentative="1">
      <w:start w:val="1"/>
      <w:numFmt w:val="bullet"/>
      <w:lvlText w:val="o"/>
      <w:lvlJc w:val="left"/>
      <w:pPr>
        <w:ind w:left="1280" w:hanging="360"/>
      </w:pPr>
      <w:rPr>
        <w:rFonts w:ascii="Courier New" w:hAnsi="Courier New" w:cs="Courier New" w:hint="default"/>
      </w:rPr>
    </w:lvl>
    <w:lvl w:ilvl="2" w:tplc="08090005" w:tentative="1">
      <w:start w:val="1"/>
      <w:numFmt w:val="bullet"/>
      <w:lvlText w:val=""/>
      <w:lvlJc w:val="left"/>
      <w:pPr>
        <w:ind w:left="2000" w:hanging="360"/>
      </w:pPr>
      <w:rPr>
        <w:rFonts w:ascii="Wingdings" w:hAnsi="Wingdings" w:hint="default"/>
      </w:rPr>
    </w:lvl>
    <w:lvl w:ilvl="3" w:tplc="08090001" w:tentative="1">
      <w:start w:val="1"/>
      <w:numFmt w:val="bullet"/>
      <w:lvlText w:val=""/>
      <w:lvlJc w:val="left"/>
      <w:pPr>
        <w:ind w:left="2720" w:hanging="360"/>
      </w:pPr>
      <w:rPr>
        <w:rFonts w:ascii="Symbol" w:hAnsi="Symbol" w:hint="default"/>
      </w:rPr>
    </w:lvl>
    <w:lvl w:ilvl="4" w:tplc="08090003" w:tentative="1">
      <w:start w:val="1"/>
      <w:numFmt w:val="bullet"/>
      <w:lvlText w:val="o"/>
      <w:lvlJc w:val="left"/>
      <w:pPr>
        <w:ind w:left="3440" w:hanging="360"/>
      </w:pPr>
      <w:rPr>
        <w:rFonts w:ascii="Courier New" w:hAnsi="Courier New" w:cs="Courier New" w:hint="default"/>
      </w:rPr>
    </w:lvl>
    <w:lvl w:ilvl="5" w:tplc="08090005" w:tentative="1">
      <w:start w:val="1"/>
      <w:numFmt w:val="bullet"/>
      <w:lvlText w:val=""/>
      <w:lvlJc w:val="left"/>
      <w:pPr>
        <w:ind w:left="4160" w:hanging="360"/>
      </w:pPr>
      <w:rPr>
        <w:rFonts w:ascii="Wingdings" w:hAnsi="Wingdings" w:hint="default"/>
      </w:rPr>
    </w:lvl>
    <w:lvl w:ilvl="6" w:tplc="08090001" w:tentative="1">
      <w:start w:val="1"/>
      <w:numFmt w:val="bullet"/>
      <w:lvlText w:val=""/>
      <w:lvlJc w:val="left"/>
      <w:pPr>
        <w:ind w:left="4880" w:hanging="360"/>
      </w:pPr>
      <w:rPr>
        <w:rFonts w:ascii="Symbol" w:hAnsi="Symbol" w:hint="default"/>
      </w:rPr>
    </w:lvl>
    <w:lvl w:ilvl="7" w:tplc="08090003" w:tentative="1">
      <w:start w:val="1"/>
      <w:numFmt w:val="bullet"/>
      <w:lvlText w:val="o"/>
      <w:lvlJc w:val="left"/>
      <w:pPr>
        <w:ind w:left="5600" w:hanging="360"/>
      </w:pPr>
      <w:rPr>
        <w:rFonts w:ascii="Courier New" w:hAnsi="Courier New" w:cs="Courier New" w:hint="default"/>
      </w:rPr>
    </w:lvl>
    <w:lvl w:ilvl="8" w:tplc="08090005" w:tentative="1">
      <w:start w:val="1"/>
      <w:numFmt w:val="bullet"/>
      <w:lvlText w:val=""/>
      <w:lvlJc w:val="left"/>
      <w:pPr>
        <w:ind w:left="6320" w:hanging="360"/>
      </w:pPr>
      <w:rPr>
        <w:rFonts w:ascii="Wingdings" w:hAnsi="Wingdings" w:hint="default"/>
      </w:rPr>
    </w:lvl>
  </w:abstractNum>
  <w:abstractNum w:abstractNumId="15" w15:restartNumberingAfterBreak="0">
    <w:nsid w:val="2C9F7959"/>
    <w:multiLevelType w:val="multilevel"/>
    <w:tmpl w:val="529215EE"/>
    <w:lvl w:ilvl="0">
      <w:start w:val="1"/>
      <w:numFmt w:val="bullet"/>
      <w:lvlText w:val=""/>
      <w:lvlJc w:val="left"/>
      <w:pPr>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CFB5A7F"/>
    <w:multiLevelType w:val="multilevel"/>
    <w:tmpl w:val="31CA7C10"/>
    <w:lvl w:ilvl="0">
      <w:start w:val="1"/>
      <w:numFmt w:val="bullet"/>
      <w:lvlText w:val=""/>
      <w:lvlJc w:val="left"/>
      <w:pPr>
        <w:ind w:left="720" w:hanging="360"/>
      </w:pPr>
      <w:rPr>
        <w:rFonts w:ascii="Symbol" w:hAnsi="Symbol" w:hint="default"/>
        <w:color w:val="auto"/>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D252402"/>
    <w:multiLevelType w:val="multilevel"/>
    <w:tmpl w:val="FAC2732A"/>
    <w:lvl w:ilvl="0">
      <w:start w:val="1"/>
      <w:numFmt w:val="decimal"/>
      <w:lvlText w:val="%1."/>
      <w:lvlJc w:val="left"/>
      <w:pPr>
        <w:ind w:left="360" w:hanging="360"/>
      </w:pPr>
      <w:rPr>
        <w:rFonts w:hint="default"/>
        <w:color w:val="auto"/>
        <w:sz w:val="20"/>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8" w15:restartNumberingAfterBreak="0">
    <w:nsid w:val="3395107B"/>
    <w:multiLevelType w:val="hybridMultilevel"/>
    <w:tmpl w:val="CA54B2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7207D70"/>
    <w:multiLevelType w:val="multilevel"/>
    <w:tmpl w:val="31CA7C10"/>
    <w:lvl w:ilvl="0">
      <w:start w:val="1"/>
      <w:numFmt w:val="bullet"/>
      <w:lvlText w:val=""/>
      <w:lvlJc w:val="left"/>
      <w:pPr>
        <w:ind w:left="720" w:hanging="360"/>
      </w:pPr>
      <w:rPr>
        <w:rFonts w:ascii="Symbol" w:hAnsi="Symbol" w:hint="default"/>
        <w:color w:val="auto"/>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8334CC2"/>
    <w:multiLevelType w:val="hybridMultilevel"/>
    <w:tmpl w:val="A39AEA02"/>
    <w:lvl w:ilvl="0" w:tplc="4B94E856">
      <w:start w:val="1"/>
      <w:numFmt w:val="bullet"/>
      <w:lvlText w:val=""/>
      <w:lvlJc w:val="left"/>
      <w:pPr>
        <w:ind w:left="720" w:hanging="360"/>
      </w:pPr>
      <w:rPr>
        <w:rFonts w:ascii="Symbol" w:hAnsi="Symbol" w:hint="default"/>
        <w:color w:val="auto"/>
      </w:rPr>
    </w:lvl>
    <w:lvl w:ilvl="1" w:tplc="A830A75E">
      <w:start w:val="1"/>
      <w:numFmt w:val="bullet"/>
      <w:lvlText w:val=""/>
      <w:lvlJc w:val="left"/>
      <w:pPr>
        <w:ind w:left="1440" w:hanging="360"/>
      </w:pPr>
      <w:rPr>
        <w:rFonts w:ascii="Symbol" w:hAnsi="Symbol"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1109C7"/>
    <w:multiLevelType w:val="multilevel"/>
    <w:tmpl w:val="7438F5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F044760"/>
    <w:multiLevelType w:val="hybridMultilevel"/>
    <w:tmpl w:val="6BD8B1CA"/>
    <w:lvl w:ilvl="0" w:tplc="1DE6873C">
      <w:start w:val="50"/>
      <w:numFmt w:val="bullet"/>
      <w:lvlText w:val=""/>
      <w:lvlJc w:val="left"/>
      <w:pPr>
        <w:ind w:left="1080" w:hanging="72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2394CCC"/>
    <w:multiLevelType w:val="multilevel"/>
    <w:tmpl w:val="20187B42"/>
    <w:lvl w:ilvl="0">
      <w:start w:val="1"/>
      <w:numFmt w:val="decimal"/>
      <w:lvlText w:val="%1."/>
      <w:lvlJc w:val="left"/>
      <w:pPr>
        <w:ind w:left="360" w:hanging="360"/>
      </w:pPr>
      <w:rPr>
        <w:rFonts w:hint="default"/>
        <w:color w:val="auto"/>
        <w:sz w:val="20"/>
      </w:rPr>
    </w:lvl>
    <w:lvl w:ilvl="1">
      <w:start w:val="1"/>
      <w:numFmt w:val="bullet"/>
      <w:lvlText w:val="o"/>
      <w:lvlJc w:val="left"/>
      <w:pPr>
        <w:ind w:left="1080" w:hanging="360"/>
      </w:pPr>
      <w:rPr>
        <w:rFonts w:ascii="Courier New" w:hAnsi="Courier New" w:cs="Courier New" w:hint="default"/>
      </w:rPr>
    </w:lvl>
    <w:lvl w:ilvl="2">
      <w:start w:val="1"/>
      <w:numFmt w:val="lowerLetter"/>
      <w:lvlText w:val="%3)"/>
      <w:lvlJc w:val="left"/>
      <w:pPr>
        <w:ind w:left="1800" w:hanging="360"/>
      </w:pPr>
    </w:lvl>
    <w:lvl w:ilvl="3">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4" w15:restartNumberingAfterBreak="0">
    <w:nsid w:val="48285D3B"/>
    <w:multiLevelType w:val="multilevel"/>
    <w:tmpl w:val="B70A83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A850840"/>
    <w:multiLevelType w:val="multilevel"/>
    <w:tmpl w:val="4164EA80"/>
    <w:lvl w:ilvl="0">
      <w:start w:val="1"/>
      <w:numFmt w:val="bullet"/>
      <w:lvlText w:val=""/>
      <w:lvlJc w:val="left"/>
      <w:pPr>
        <w:ind w:left="720" w:hanging="360"/>
      </w:pPr>
      <w:rPr>
        <w:rFonts w:ascii="Symbol" w:hAnsi="Symbol" w:hint="default"/>
        <w:color w:val="auto"/>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45347C5"/>
    <w:multiLevelType w:val="multilevel"/>
    <w:tmpl w:val="0A4694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7441AB9"/>
    <w:multiLevelType w:val="multilevel"/>
    <w:tmpl w:val="A68030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BE8213C"/>
    <w:multiLevelType w:val="multilevel"/>
    <w:tmpl w:val="31CA7C10"/>
    <w:lvl w:ilvl="0">
      <w:start w:val="1"/>
      <w:numFmt w:val="bullet"/>
      <w:lvlText w:val=""/>
      <w:lvlJc w:val="left"/>
      <w:pPr>
        <w:ind w:left="360" w:hanging="360"/>
      </w:pPr>
      <w:rPr>
        <w:rFonts w:ascii="Symbol" w:hAnsi="Symbol" w:hint="default"/>
        <w:color w:val="auto"/>
        <w:sz w:val="20"/>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9" w15:restartNumberingAfterBreak="0">
    <w:nsid w:val="61DF6AE1"/>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15:restartNumberingAfterBreak="0">
    <w:nsid w:val="677C5931"/>
    <w:multiLevelType w:val="multilevel"/>
    <w:tmpl w:val="FAC2732A"/>
    <w:lvl w:ilvl="0">
      <w:start w:val="1"/>
      <w:numFmt w:val="decimal"/>
      <w:lvlText w:val="%1."/>
      <w:lvlJc w:val="left"/>
      <w:pPr>
        <w:ind w:left="360" w:hanging="360"/>
      </w:pPr>
      <w:rPr>
        <w:rFonts w:hint="default"/>
        <w:color w:val="auto"/>
        <w:sz w:val="20"/>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1" w15:restartNumberingAfterBreak="0">
    <w:nsid w:val="696052B3"/>
    <w:multiLevelType w:val="hybridMultilevel"/>
    <w:tmpl w:val="8FD4558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9D26BAA"/>
    <w:multiLevelType w:val="multilevel"/>
    <w:tmpl w:val="6882B1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A5F7B79"/>
    <w:multiLevelType w:val="hybridMultilevel"/>
    <w:tmpl w:val="50AC48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D2C6D14"/>
    <w:multiLevelType w:val="hybridMultilevel"/>
    <w:tmpl w:val="A84030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DC449F2"/>
    <w:multiLevelType w:val="hybridMultilevel"/>
    <w:tmpl w:val="128038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EFD3C83"/>
    <w:multiLevelType w:val="multilevel"/>
    <w:tmpl w:val="31CA7C10"/>
    <w:lvl w:ilvl="0">
      <w:start w:val="1"/>
      <w:numFmt w:val="bullet"/>
      <w:lvlText w:val=""/>
      <w:lvlJc w:val="left"/>
      <w:pPr>
        <w:ind w:left="720" w:hanging="360"/>
      </w:pPr>
      <w:rPr>
        <w:rFonts w:ascii="Symbol" w:hAnsi="Symbol" w:hint="default"/>
        <w:color w:val="auto"/>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2270910"/>
    <w:multiLevelType w:val="multilevel"/>
    <w:tmpl w:val="531002A2"/>
    <w:lvl w:ilvl="0">
      <w:start w:val="1"/>
      <w:numFmt w:val="decimal"/>
      <w:lvlText w:val="%1."/>
      <w:lvlJc w:val="left"/>
      <w:pPr>
        <w:ind w:left="360" w:hanging="360"/>
      </w:pPr>
      <w:rPr>
        <w:rFonts w:hint="default"/>
        <w:color w:val="auto"/>
        <w:sz w:val="20"/>
      </w:rPr>
    </w:lvl>
    <w:lvl w:ilvl="1">
      <w:start w:val="1"/>
      <w:numFmt w:val="decimal"/>
      <w:lvlText w:val="%2."/>
      <w:lvlJc w:val="left"/>
      <w:pPr>
        <w:ind w:left="1080" w:hanging="360"/>
      </w:p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num w:numId="1">
    <w:abstractNumId w:val="15"/>
  </w:num>
  <w:num w:numId="2">
    <w:abstractNumId w:val="19"/>
  </w:num>
  <w:num w:numId="3">
    <w:abstractNumId w:val="4"/>
    <w:lvlOverride w:ilvl="0">
      <w:startOverride w:val="1"/>
    </w:lvlOverride>
  </w:num>
  <w:num w:numId="4">
    <w:abstractNumId w:val="32"/>
    <w:lvlOverride w:ilvl="0">
      <w:startOverride w:val="2"/>
    </w:lvlOverride>
  </w:num>
  <w:num w:numId="5">
    <w:abstractNumId w:val="24"/>
    <w:lvlOverride w:ilvl="0">
      <w:startOverride w:val="3"/>
    </w:lvlOverride>
  </w:num>
  <w:num w:numId="6">
    <w:abstractNumId w:val="21"/>
    <w:lvlOverride w:ilvl="0">
      <w:startOverride w:val="4"/>
    </w:lvlOverride>
  </w:num>
  <w:num w:numId="7">
    <w:abstractNumId w:val="27"/>
    <w:lvlOverride w:ilvl="0">
      <w:startOverride w:val="5"/>
    </w:lvlOverride>
  </w:num>
  <w:num w:numId="8">
    <w:abstractNumId w:val="9"/>
    <w:lvlOverride w:ilvl="0">
      <w:startOverride w:val="6"/>
    </w:lvlOverride>
  </w:num>
  <w:num w:numId="9">
    <w:abstractNumId w:val="5"/>
  </w:num>
  <w:num w:numId="10">
    <w:abstractNumId w:val="20"/>
  </w:num>
  <w:num w:numId="11">
    <w:abstractNumId w:val="25"/>
  </w:num>
  <w:num w:numId="12">
    <w:abstractNumId w:val="26"/>
    <w:lvlOverride w:ilvl="0">
      <w:startOverride w:val="1"/>
    </w:lvlOverride>
  </w:num>
  <w:num w:numId="13">
    <w:abstractNumId w:val="34"/>
  </w:num>
  <w:num w:numId="14">
    <w:abstractNumId w:val="35"/>
  </w:num>
  <w:num w:numId="15">
    <w:abstractNumId w:val="7"/>
  </w:num>
  <w:num w:numId="16">
    <w:abstractNumId w:val="11"/>
  </w:num>
  <w:num w:numId="17">
    <w:abstractNumId w:val="33"/>
  </w:num>
  <w:num w:numId="18">
    <w:abstractNumId w:val="22"/>
  </w:num>
  <w:num w:numId="19">
    <w:abstractNumId w:val="14"/>
  </w:num>
  <w:num w:numId="20">
    <w:abstractNumId w:val="6"/>
  </w:num>
  <w:num w:numId="21">
    <w:abstractNumId w:val="29"/>
  </w:num>
  <w:num w:numId="22">
    <w:abstractNumId w:val="6"/>
    <w:lvlOverride w:ilvl="0">
      <w:startOverride w:val="1"/>
    </w:lvlOverride>
    <w:lvlOverride w:ilvl="1">
      <w:startOverride w:val="1"/>
    </w:lvlOverride>
  </w:num>
  <w:num w:numId="23">
    <w:abstractNumId w:val="13"/>
  </w:num>
  <w:num w:numId="24">
    <w:abstractNumId w:val="36"/>
  </w:num>
  <w:num w:numId="25">
    <w:abstractNumId w:val="28"/>
  </w:num>
  <w:num w:numId="26">
    <w:abstractNumId w:val="16"/>
  </w:num>
  <w:num w:numId="27">
    <w:abstractNumId w:val="17"/>
  </w:num>
  <w:num w:numId="28">
    <w:abstractNumId w:val="3"/>
  </w:num>
  <w:num w:numId="29">
    <w:abstractNumId w:val="23"/>
  </w:num>
  <w:num w:numId="30">
    <w:abstractNumId w:val="1"/>
  </w:num>
  <w:num w:numId="31">
    <w:abstractNumId w:val="2"/>
  </w:num>
  <w:num w:numId="32">
    <w:abstractNumId w:val="0"/>
  </w:num>
  <w:num w:numId="33">
    <w:abstractNumId w:val="37"/>
  </w:num>
  <w:num w:numId="34">
    <w:abstractNumId w:val="30"/>
  </w:num>
  <w:num w:numId="35">
    <w:abstractNumId w:val="10"/>
  </w:num>
  <w:num w:numId="36">
    <w:abstractNumId w:val="12"/>
  </w:num>
  <w:num w:numId="37">
    <w:abstractNumId w:val="18"/>
  </w:num>
  <w:num w:numId="38">
    <w:abstractNumId w:val="31"/>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8B1"/>
    <w:rsid w:val="00000057"/>
    <w:rsid w:val="00001E4A"/>
    <w:rsid w:val="00003455"/>
    <w:rsid w:val="00007947"/>
    <w:rsid w:val="00017BDA"/>
    <w:rsid w:val="00021915"/>
    <w:rsid w:val="00032A5A"/>
    <w:rsid w:val="000337F1"/>
    <w:rsid w:val="00033B85"/>
    <w:rsid w:val="0003503C"/>
    <w:rsid w:val="00036E59"/>
    <w:rsid w:val="00044EFE"/>
    <w:rsid w:val="000455B8"/>
    <w:rsid w:val="0005338B"/>
    <w:rsid w:val="000545AD"/>
    <w:rsid w:val="00060C4D"/>
    <w:rsid w:val="0006508A"/>
    <w:rsid w:val="000653BA"/>
    <w:rsid w:val="00071CDF"/>
    <w:rsid w:val="00071E26"/>
    <w:rsid w:val="000752D3"/>
    <w:rsid w:val="0007534D"/>
    <w:rsid w:val="000841CE"/>
    <w:rsid w:val="00084B11"/>
    <w:rsid w:val="0008670E"/>
    <w:rsid w:val="00091FB2"/>
    <w:rsid w:val="00092784"/>
    <w:rsid w:val="00092A83"/>
    <w:rsid w:val="000A52D0"/>
    <w:rsid w:val="000A748F"/>
    <w:rsid w:val="000A7B73"/>
    <w:rsid w:val="000B08FA"/>
    <w:rsid w:val="000B532E"/>
    <w:rsid w:val="000B6712"/>
    <w:rsid w:val="000C3D51"/>
    <w:rsid w:val="000C534D"/>
    <w:rsid w:val="000C7118"/>
    <w:rsid w:val="000C73EE"/>
    <w:rsid w:val="000C79A7"/>
    <w:rsid w:val="000C7B86"/>
    <w:rsid w:val="000C7CE6"/>
    <w:rsid w:val="000D0E12"/>
    <w:rsid w:val="000D5693"/>
    <w:rsid w:val="000D702F"/>
    <w:rsid w:val="000E0DE3"/>
    <w:rsid w:val="000E488E"/>
    <w:rsid w:val="000E4CD3"/>
    <w:rsid w:val="000E5CA7"/>
    <w:rsid w:val="000E5D97"/>
    <w:rsid w:val="000F2892"/>
    <w:rsid w:val="000F3C8C"/>
    <w:rsid w:val="00101320"/>
    <w:rsid w:val="0010147D"/>
    <w:rsid w:val="00110E0A"/>
    <w:rsid w:val="0011405B"/>
    <w:rsid w:val="00114929"/>
    <w:rsid w:val="00130AA6"/>
    <w:rsid w:val="00136BAF"/>
    <w:rsid w:val="0013733D"/>
    <w:rsid w:val="00141938"/>
    <w:rsid w:val="00145A4B"/>
    <w:rsid w:val="00151DCE"/>
    <w:rsid w:val="00152199"/>
    <w:rsid w:val="00154C6E"/>
    <w:rsid w:val="00154CF3"/>
    <w:rsid w:val="00155579"/>
    <w:rsid w:val="00157853"/>
    <w:rsid w:val="00157861"/>
    <w:rsid w:val="001609D5"/>
    <w:rsid w:val="00161F40"/>
    <w:rsid w:val="00162BA3"/>
    <w:rsid w:val="001667EC"/>
    <w:rsid w:val="00172E7B"/>
    <w:rsid w:val="001732DF"/>
    <w:rsid w:val="00176FB8"/>
    <w:rsid w:val="001806C9"/>
    <w:rsid w:val="00181F99"/>
    <w:rsid w:val="00184220"/>
    <w:rsid w:val="00185930"/>
    <w:rsid w:val="001926C8"/>
    <w:rsid w:val="001A429E"/>
    <w:rsid w:val="001A5C29"/>
    <w:rsid w:val="001A6F09"/>
    <w:rsid w:val="001A77B8"/>
    <w:rsid w:val="001A79CF"/>
    <w:rsid w:val="001B111D"/>
    <w:rsid w:val="001C3FC7"/>
    <w:rsid w:val="001C6367"/>
    <w:rsid w:val="001C7B5F"/>
    <w:rsid w:val="001D0678"/>
    <w:rsid w:val="001E0408"/>
    <w:rsid w:val="001E2816"/>
    <w:rsid w:val="001E4A52"/>
    <w:rsid w:val="001E76F1"/>
    <w:rsid w:val="001F0DD5"/>
    <w:rsid w:val="001F708F"/>
    <w:rsid w:val="0020712E"/>
    <w:rsid w:val="00210754"/>
    <w:rsid w:val="00215AB7"/>
    <w:rsid w:val="00222B39"/>
    <w:rsid w:val="00222DC5"/>
    <w:rsid w:val="00224B63"/>
    <w:rsid w:val="002256AA"/>
    <w:rsid w:val="00226162"/>
    <w:rsid w:val="002265DB"/>
    <w:rsid w:val="00230488"/>
    <w:rsid w:val="002318F8"/>
    <w:rsid w:val="00233B3F"/>
    <w:rsid w:val="002354F2"/>
    <w:rsid w:val="00237B69"/>
    <w:rsid w:val="00240305"/>
    <w:rsid w:val="002443A1"/>
    <w:rsid w:val="002464F3"/>
    <w:rsid w:val="0024758F"/>
    <w:rsid w:val="00253184"/>
    <w:rsid w:val="00255285"/>
    <w:rsid w:val="00261C61"/>
    <w:rsid w:val="00264CB6"/>
    <w:rsid w:val="002671E3"/>
    <w:rsid w:val="00267311"/>
    <w:rsid w:val="00271008"/>
    <w:rsid w:val="00272428"/>
    <w:rsid w:val="00284548"/>
    <w:rsid w:val="00284FC0"/>
    <w:rsid w:val="0029608E"/>
    <w:rsid w:val="00297D5B"/>
    <w:rsid w:val="002B37BD"/>
    <w:rsid w:val="002B7AA0"/>
    <w:rsid w:val="002C1BFE"/>
    <w:rsid w:val="002C4E5A"/>
    <w:rsid w:val="002C7C03"/>
    <w:rsid w:val="002C7FEB"/>
    <w:rsid w:val="002D39AF"/>
    <w:rsid w:val="002E3556"/>
    <w:rsid w:val="002E7C32"/>
    <w:rsid w:val="00302126"/>
    <w:rsid w:val="00310067"/>
    <w:rsid w:val="00311DF3"/>
    <w:rsid w:val="00314851"/>
    <w:rsid w:val="00316F6E"/>
    <w:rsid w:val="003211F2"/>
    <w:rsid w:val="00322FFC"/>
    <w:rsid w:val="00323963"/>
    <w:rsid w:val="00324942"/>
    <w:rsid w:val="00324B43"/>
    <w:rsid w:val="00324C53"/>
    <w:rsid w:val="0033268D"/>
    <w:rsid w:val="00334CB9"/>
    <w:rsid w:val="003369BC"/>
    <w:rsid w:val="00337815"/>
    <w:rsid w:val="003402BF"/>
    <w:rsid w:val="003404F7"/>
    <w:rsid w:val="0034158F"/>
    <w:rsid w:val="003425DF"/>
    <w:rsid w:val="00342A09"/>
    <w:rsid w:val="003436DD"/>
    <w:rsid w:val="00343CAF"/>
    <w:rsid w:val="00344638"/>
    <w:rsid w:val="003529C2"/>
    <w:rsid w:val="00352BD8"/>
    <w:rsid w:val="003550E2"/>
    <w:rsid w:val="00360B87"/>
    <w:rsid w:val="003612A0"/>
    <w:rsid w:val="003631AB"/>
    <w:rsid w:val="00367ADE"/>
    <w:rsid w:val="00367B18"/>
    <w:rsid w:val="003747E1"/>
    <w:rsid w:val="00383976"/>
    <w:rsid w:val="00386C8C"/>
    <w:rsid w:val="003B2EBD"/>
    <w:rsid w:val="003B4A2F"/>
    <w:rsid w:val="003B543D"/>
    <w:rsid w:val="003B7A69"/>
    <w:rsid w:val="003C1BED"/>
    <w:rsid w:val="003C29B3"/>
    <w:rsid w:val="003D1004"/>
    <w:rsid w:val="003D2BEF"/>
    <w:rsid w:val="003D354C"/>
    <w:rsid w:val="003E10B8"/>
    <w:rsid w:val="003E2746"/>
    <w:rsid w:val="003E3076"/>
    <w:rsid w:val="003E3DB0"/>
    <w:rsid w:val="003E680E"/>
    <w:rsid w:val="003E74CD"/>
    <w:rsid w:val="003F17B8"/>
    <w:rsid w:val="003F2FED"/>
    <w:rsid w:val="003F4D97"/>
    <w:rsid w:val="003F7AFA"/>
    <w:rsid w:val="00401B08"/>
    <w:rsid w:val="0040277C"/>
    <w:rsid w:val="00402F93"/>
    <w:rsid w:val="00403F49"/>
    <w:rsid w:val="00406638"/>
    <w:rsid w:val="00406F2D"/>
    <w:rsid w:val="004205DB"/>
    <w:rsid w:val="00420730"/>
    <w:rsid w:val="00423C02"/>
    <w:rsid w:val="004240A7"/>
    <w:rsid w:val="00427EA9"/>
    <w:rsid w:val="00432E9C"/>
    <w:rsid w:val="00434CF3"/>
    <w:rsid w:val="00444522"/>
    <w:rsid w:val="00452225"/>
    <w:rsid w:val="004523A2"/>
    <w:rsid w:val="00457395"/>
    <w:rsid w:val="00457EA3"/>
    <w:rsid w:val="00460FDB"/>
    <w:rsid w:val="00462243"/>
    <w:rsid w:val="00462B7C"/>
    <w:rsid w:val="0046384C"/>
    <w:rsid w:val="00463FBB"/>
    <w:rsid w:val="004651C7"/>
    <w:rsid w:val="00470270"/>
    <w:rsid w:val="004720C4"/>
    <w:rsid w:val="00473A54"/>
    <w:rsid w:val="00475268"/>
    <w:rsid w:val="00476F4A"/>
    <w:rsid w:val="0048031E"/>
    <w:rsid w:val="004803F8"/>
    <w:rsid w:val="004817EB"/>
    <w:rsid w:val="00486301"/>
    <w:rsid w:val="0048679A"/>
    <w:rsid w:val="00490E5F"/>
    <w:rsid w:val="00491B75"/>
    <w:rsid w:val="004922F9"/>
    <w:rsid w:val="00493033"/>
    <w:rsid w:val="004A3ECF"/>
    <w:rsid w:val="004A5732"/>
    <w:rsid w:val="004B0ED8"/>
    <w:rsid w:val="004B1773"/>
    <w:rsid w:val="004B476C"/>
    <w:rsid w:val="004B7E98"/>
    <w:rsid w:val="004C5433"/>
    <w:rsid w:val="004D26CC"/>
    <w:rsid w:val="004D29DA"/>
    <w:rsid w:val="004D555C"/>
    <w:rsid w:val="004E2D1C"/>
    <w:rsid w:val="004E4AF3"/>
    <w:rsid w:val="004F750F"/>
    <w:rsid w:val="004F7B2C"/>
    <w:rsid w:val="00501BE1"/>
    <w:rsid w:val="00504420"/>
    <w:rsid w:val="0050456B"/>
    <w:rsid w:val="005058C2"/>
    <w:rsid w:val="005110B9"/>
    <w:rsid w:val="00516238"/>
    <w:rsid w:val="0052608C"/>
    <w:rsid w:val="005317B1"/>
    <w:rsid w:val="0053291D"/>
    <w:rsid w:val="00541DB2"/>
    <w:rsid w:val="00544927"/>
    <w:rsid w:val="00553CF7"/>
    <w:rsid w:val="00554294"/>
    <w:rsid w:val="00555BB9"/>
    <w:rsid w:val="00562430"/>
    <w:rsid w:val="005671DD"/>
    <w:rsid w:val="00571930"/>
    <w:rsid w:val="00573EAD"/>
    <w:rsid w:val="00575064"/>
    <w:rsid w:val="005755E1"/>
    <w:rsid w:val="0057642A"/>
    <w:rsid w:val="005765BF"/>
    <w:rsid w:val="005768ED"/>
    <w:rsid w:val="00586EF4"/>
    <w:rsid w:val="005900D4"/>
    <w:rsid w:val="00590ACD"/>
    <w:rsid w:val="005928C0"/>
    <w:rsid w:val="00593781"/>
    <w:rsid w:val="005A2A74"/>
    <w:rsid w:val="005B6E13"/>
    <w:rsid w:val="005D2AAA"/>
    <w:rsid w:val="005D560F"/>
    <w:rsid w:val="005E1B54"/>
    <w:rsid w:val="005E5443"/>
    <w:rsid w:val="005E63FF"/>
    <w:rsid w:val="005F3A55"/>
    <w:rsid w:val="00602128"/>
    <w:rsid w:val="006028E2"/>
    <w:rsid w:val="00602936"/>
    <w:rsid w:val="00610DB9"/>
    <w:rsid w:val="00610F04"/>
    <w:rsid w:val="00616099"/>
    <w:rsid w:val="006167B0"/>
    <w:rsid w:val="0061768A"/>
    <w:rsid w:val="00622032"/>
    <w:rsid w:val="00627A0B"/>
    <w:rsid w:val="00632BE9"/>
    <w:rsid w:val="00634012"/>
    <w:rsid w:val="00644869"/>
    <w:rsid w:val="00646AAA"/>
    <w:rsid w:val="00650E5B"/>
    <w:rsid w:val="0065351C"/>
    <w:rsid w:val="00654AC4"/>
    <w:rsid w:val="0065594C"/>
    <w:rsid w:val="006609B4"/>
    <w:rsid w:val="00660EE9"/>
    <w:rsid w:val="00665496"/>
    <w:rsid w:val="006656BC"/>
    <w:rsid w:val="006714A3"/>
    <w:rsid w:val="00671FB3"/>
    <w:rsid w:val="00675C41"/>
    <w:rsid w:val="0068120D"/>
    <w:rsid w:val="006841A8"/>
    <w:rsid w:val="00686702"/>
    <w:rsid w:val="00686824"/>
    <w:rsid w:val="00691E27"/>
    <w:rsid w:val="00694256"/>
    <w:rsid w:val="0069588E"/>
    <w:rsid w:val="006A0FB1"/>
    <w:rsid w:val="006A1637"/>
    <w:rsid w:val="006A454C"/>
    <w:rsid w:val="006A757C"/>
    <w:rsid w:val="006B6B30"/>
    <w:rsid w:val="006C0E04"/>
    <w:rsid w:val="006C0FEC"/>
    <w:rsid w:val="006D47DF"/>
    <w:rsid w:val="006D5379"/>
    <w:rsid w:val="006D63CF"/>
    <w:rsid w:val="006E13D4"/>
    <w:rsid w:val="006E1AAD"/>
    <w:rsid w:val="006E5AB3"/>
    <w:rsid w:val="006E631C"/>
    <w:rsid w:val="006F2B7D"/>
    <w:rsid w:val="006F658B"/>
    <w:rsid w:val="00702A9E"/>
    <w:rsid w:val="00703ECF"/>
    <w:rsid w:val="00725A43"/>
    <w:rsid w:val="007350B1"/>
    <w:rsid w:val="00740449"/>
    <w:rsid w:val="00741353"/>
    <w:rsid w:val="00742D39"/>
    <w:rsid w:val="00760135"/>
    <w:rsid w:val="00760236"/>
    <w:rsid w:val="00764B35"/>
    <w:rsid w:val="00764E97"/>
    <w:rsid w:val="00770593"/>
    <w:rsid w:val="007709BE"/>
    <w:rsid w:val="00771387"/>
    <w:rsid w:val="00773927"/>
    <w:rsid w:val="00773994"/>
    <w:rsid w:val="007746BB"/>
    <w:rsid w:val="007747DD"/>
    <w:rsid w:val="00776F98"/>
    <w:rsid w:val="007848E9"/>
    <w:rsid w:val="00787B77"/>
    <w:rsid w:val="00792D78"/>
    <w:rsid w:val="007A087A"/>
    <w:rsid w:val="007A0CDB"/>
    <w:rsid w:val="007C0E72"/>
    <w:rsid w:val="007C27C0"/>
    <w:rsid w:val="007C7707"/>
    <w:rsid w:val="007D0324"/>
    <w:rsid w:val="007D3019"/>
    <w:rsid w:val="007E17A5"/>
    <w:rsid w:val="007E23C5"/>
    <w:rsid w:val="007E3421"/>
    <w:rsid w:val="007E7990"/>
    <w:rsid w:val="007F1B85"/>
    <w:rsid w:val="008027A8"/>
    <w:rsid w:val="008044E8"/>
    <w:rsid w:val="0081134E"/>
    <w:rsid w:val="00812BC7"/>
    <w:rsid w:val="00813622"/>
    <w:rsid w:val="008154EA"/>
    <w:rsid w:val="00817D3F"/>
    <w:rsid w:val="00822AAD"/>
    <w:rsid w:val="008316D4"/>
    <w:rsid w:val="008362A8"/>
    <w:rsid w:val="00843EB6"/>
    <w:rsid w:val="0084661B"/>
    <w:rsid w:val="00851FAD"/>
    <w:rsid w:val="00860757"/>
    <w:rsid w:val="00864696"/>
    <w:rsid w:val="008656C2"/>
    <w:rsid w:val="00867030"/>
    <w:rsid w:val="00873E85"/>
    <w:rsid w:val="00877AF3"/>
    <w:rsid w:val="00877F6A"/>
    <w:rsid w:val="00881EA0"/>
    <w:rsid w:val="00884649"/>
    <w:rsid w:val="008903ED"/>
    <w:rsid w:val="00892E03"/>
    <w:rsid w:val="008940A9"/>
    <w:rsid w:val="008A0086"/>
    <w:rsid w:val="008A172C"/>
    <w:rsid w:val="008A2DD1"/>
    <w:rsid w:val="008A56E1"/>
    <w:rsid w:val="008B02AB"/>
    <w:rsid w:val="008B256D"/>
    <w:rsid w:val="008B2F01"/>
    <w:rsid w:val="008B3179"/>
    <w:rsid w:val="008B6831"/>
    <w:rsid w:val="008C5079"/>
    <w:rsid w:val="008C6802"/>
    <w:rsid w:val="008C706D"/>
    <w:rsid w:val="008C7F2F"/>
    <w:rsid w:val="008D5774"/>
    <w:rsid w:val="008D629A"/>
    <w:rsid w:val="008E1BFB"/>
    <w:rsid w:val="008E4E96"/>
    <w:rsid w:val="008E58B1"/>
    <w:rsid w:val="008F0672"/>
    <w:rsid w:val="008F7FF4"/>
    <w:rsid w:val="0090710C"/>
    <w:rsid w:val="00907A65"/>
    <w:rsid w:val="00916814"/>
    <w:rsid w:val="00917961"/>
    <w:rsid w:val="00920266"/>
    <w:rsid w:val="00920B63"/>
    <w:rsid w:val="00925E56"/>
    <w:rsid w:val="00926A03"/>
    <w:rsid w:val="009275E0"/>
    <w:rsid w:val="00931F39"/>
    <w:rsid w:val="0094142B"/>
    <w:rsid w:val="00943874"/>
    <w:rsid w:val="00946142"/>
    <w:rsid w:val="009465CB"/>
    <w:rsid w:val="00964953"/>
    <w:rsid w:val="00970F53"/>
    <w:rsid w:val="00971BD6"/>
    <w:rsid w:val="00972129"/>
    <w:rsid w:val="00973B1A"/>
    <w:rsid w:val="00984755"/>
    <w:rsid w:val="00984C84"/>
    <w:rsid w:val="00992214"/>
    <w:rsid w:val="0099531E"/>
    <w:rsid w:val="009A063A"/>
    <w:rsid w:val="009B0C9E"/>
    <w:rsid w:val="009B2173"/>
    <w:rsid w:val="009B75BC"/>
    <w:rsid w:val="009C00A2"/>
    <w:rsid w:val="009C25F3"/>
    <w:rsid w:val="009C3A78"/>
    <w:rsid w:val="009C5271"/>
    <w:rsid w:val="009D75C7"/>
    <w:rsid w:val="009D7CAE"/>
    <w:rsid w:val="009E249E"/>
    <w:rsid w:val="009E2730"/>
    <w:rsid w:val="009E40F0"/>
    <w:rsid w:val="009E681D"/>
    <w:rsid w:val="009F2107"/>
    <w:rsid w:val="009F66F1"/>
    <w:rsid w:val="00A004F6"/>
    <w:rsid w:val="00A07B1D"/>
    <w:rsid w:val="00A14660"/>
    <w:rsid w:val="00A174E1"/>
    <w:rsid w:val="00A20BF8"/>
    <w:rsid w:val="00A25144"/>
    <w:rsid w:val="00A304F3"/>
    <w:rsid w:val="00A306BC"/>
    <w:rsid w:val="00A379A5"/>
    <w:rsid w:val="00A43799"/>
    <w:rsid w:val="00A45EC6"/>
    <w:rsid w:val="00A460F2"/>
    <w:rsid w:val="00A46C62"/>
    <w:rsid w:val="00A51200"/>
    <w:rsid w:val="00A60E36"/>
    <w:rsid w:val="00A62AB0"/>
    <w:rsid w:val="00A67B88"/>
    <w:rsid w:val="00A7399B"/>
    <w:rsid w:val="00A7494C"/>
    <w:rsid w:val="00A76231"/>
    <w:rsid w:val="00A76C21"/>
    <w:rsid w:val="00A8117F"/>
    <w:rsid w:val="00A83410"/>
    <w:rsid w:val="00A8563C"/>
    <w:rsid w:val="00A87D2D"/>
    <w:rsid w:val="00A90D95"/>
    <w:rsid w:val="00A911E7"/>
    <w:rsid w:val="00A91455"/>
    <w:rsid w:val="00A95961"/>
    <w:rsid w:val="00A962A0"/>
    <w:rsid w:val="00A97CA0"/>
    <w:rsid w:val="00AA67A2"/>
    <w:rsid w:val="00AA71BF"/>
    <w:rsid w:val="00AB0AF7"/>
    <w:rsid w:val="00AB5E40"/>
    <w:rsid w:val="00AB6A9F"/>
    <w:rsid w:val="00AC15C8"/>
    <w:rsid w:val="00AC2A09"/>
    <w:rsid w:val="00AC38C5"/>
    <w:rsid w:val="00AC540C"/>
    <w:rsid w:val="00AC62F1"/>
    <w:rsid w:val="00AC64B0"/>
    <w:rsid w:val="00AC6B03"/>
    <w:rsid w:val="00AD0089"/>
    <w:rsid w:val="00AD0E4D"/>
    <w:rsid w:val="00AD476A"/>
    <w:rsid w:val="00AD4CB1"/>
    <w:rsid w:val="00AF09B5"/>
    <w:rsid w:val="00AF5B2B"/>
    <w:rsid w:val="00B025AA"/>
    <w:rsid w:val="00B10C98"/>
    <w:rsid w:val="00B11FA0"/>
    <w:rsid w:val="00B1225E"/>
    <w:rsid w:val="00B134B7"/>
    <w:rsid w:val="00B16467"/>
    <w:rsid w:val="00B22965"/>
    <w:rsid w:val="00B23207"/>
    <w:rsid w:val="00B24F65"/>
    <w:rsid w:val="00B25710"/>
    <w:rsid w:val="00B3647E"/>
    <w:rsid w:val="00B43F47"/>
    <w:rsid w:val="00B46E9E"/>
    <w:rsid w:val="00B47E9C"/>
    <w:rsid w:val="00B50A8B"/>
    <w:rsid w:val="00B53317"/>
    <w:rsid w:val="00B544E4"/>
    <w:rsid w:val="00B55A6F"/>
    <w:rsid w:val="00B63779"/>
    <w:rsid w:val="00B672E5"/>
    <w:rsid w:val="00B678B1"/>
    <w:rsid w:val="00B71196"/>
    <w:rsid w:val="00B71272"/>
    <w:rsid w:val="00B74148"/>
    <w:rsid w:val="00B76957"/>
    <w:rsid w:val="00B77907"/>
    <w:rsid w:val="00B86A2F"/>
    <w:rsid w:val="00B94150"/>
    <w:rsid w:val="00B94F31"/>
    <w:rsid w:val="00B95217"/>
    <w:rsid w:val="00BA2D05"/>
    <w:rsid w:val="00BB120B"/>
    <w:rsid w:val="00BB1430"/>
    <w:rsid w:val="00BB203A"/>
    <w:rsid w:val="00BB2F96"/>
    <w:rsid w:val="00BB4252"/>
    <w:rsid w:val="00BB4E47"/>
    <w:rsid w:val="00BB633B"/>
    <w:rsid w:val="00BB734A"/>
    <w:rsid w:val="00BC0F58"/>
    <w:rsid w:val="00BC40ED"/>
    <w:rsid w:val="00BC6AEB"/>
    <w:rsid w:val="00BD2C74"/>
    <w:rsid w:val="00BD68C9"/>
    <w:rsid w:val="00BE69AB"/>
    <w:rsid w:val="00BF0A79"/>
    <w:rsid w:val="00BF57A8"/>
    <w:rsid w:val="00BF6279"/>
    <w:rsid w:val="00BF6B3B"/>
    <w:rsid w:val="00C02FA8"/>
    <w:rsid w:val="00C05698"/>
    <w:rsid w:val="00C110C4"/>
    <w:rsid w:val="00C11F59"/>
    <w:rsid w:val="00C1508D"/>
    <w:rsid w:val="00C15936"/>
    <w:rsid w:val="00C16EE5"/>
    <w:rsid w:val="00C25B9D"/>
    <w:rsid w:val="00C26310"/>
    <w:rsid w:val="00C30C4D"/>
    <w:rsid w:val="00C33E7C"/>
    <w:rsid w:val="00C365B1"/>
    <w:rsid w:val="00C377DD"/>
    <w:rsid w:val="00C42BD4"/>
    <w:rsid w:val="00C459E7"/>
    <w:rsid w:val="00C4677F"/>
    <w:rsid w:val="00C47690"/>
    <w:rsid w:val="00C53DAE"/>
    <w:rsid w:val="00C554BE"/>
    <w:rsid w:val="00C605FC"/>
    <w:rsid w:val="00C62336"/>
    <w:rsid w:val="00C62963"/>
    <w:rsid w:val="00C636C6"/>
    <w:rsid w:val="00C70086"/>
    <w:rsid w:val="00C8120F"/>
    <w:rsid w:val="00C879B7"/>
    <w:rsid w:val="00C976AF"/>
    <w:rsid w:val="00C97C3E"/>
    <w:rsid w:val="00CA286A"/>
    <w:rsid w:val="00CA28AC"/>
    <w:rsid w:val="00CA47F5"/>
    <w:rsid w:val="00CB5D6C"/>
    <w:rsid w:val="00CB6137"/>
    <w:rsid w:val="00CC18C8"/>
    <w:rsid w:val="00CC1D25"/>
    <w:rsid w:val="00CC45B5"/>
    <w:rsid w:val="00CC7F5E"/>
    <w:rsid w:val="00CD70D2"/>
    <w:rsid w:val="00CE09F7"/>
    <w:rsid w:val="00CE2121"/>
    <w:rsid w:val="00CE227E"/>
    <w:rsid w:val="00CE5B1A"/>
    <w:rsid w:val="00CF3978"/>
    <w:rsid w:val="00CF59BD"/>
    <w:rsid w:val="00CF7531"/>
    <w:rsid w:val="00D04D80"/>
    <w:rsid w:val="00D0749F"/>
    <w:rsid w:val="00D07D62"/>
    <w:rsid w:val="00D12820"/>
    <w:rsid w:val="00D1464A"/>
    <w:rsid w:val="00D14DC5"/>
    <w:rsid w:val="00D168C6"/>
    <w:rsid w:val="00D16E74"/>
    <w:rsid w:val="00D23551"/>
    <w:rsid w:val="00D30191"/>
    <w:rsid w:val="00D331AC"/>
    <w:rsid w:val="00D33A82"/>
    <w:rsid w:val="00D36A8E"/>
    <w:rsid w:val="00D41DAB"/>
    <w:rsid w:val="00D54DDA"/>
    <w:rsid w:val="00D62692"/>
    <w:rsid w:val="00D650A6"/>
    <w:rsid w:val="00D65F45"/>
    <w:rsid w:val="00D8016C"/>
    <w:rsid w:val="00D86484"/>
    <w:rsid w:val="00D90C2E"/>
    <w:rsid w:val="00D93286"/>
    <w:rsid w:val="00D95454"/>
    <w:rsid w:val="00D96566"/>
    <w:rsid w:val="00DB33A1"/>
    <w:rsid w:val="00DB4DCF"/>
    <w:rsid w:val="00DB5D8D"/>
    <w:rsid w:val="00DC0735"/>
    <w:rsid w:val="00DC2120"/>
    <w:rsid w:val="00DC4BBB"/>
    <w:rsid w:val="00DC5566"/>
    <w:rsid w:val="00DC6FB4"/>
    <w:rsid w:val="00DC71E1"/>
    <w:rsid w:val="00DD1AF1"/>
    <w:rsid w:val="00DD2790"/>
    <w:rsid w:val="00DD28CA"/>
    <w:rsid w:val="00DD4237"/>
    <w:rsid w:val="00DD492F"/>
    <w:rsid w:val="00DE056C"/>
    <w:rsid w:val="00DE0F72"/>
    <w:rsid w:val="00DE3133"/>
    <w:rsid w:val="00DF0BCA"/>
    <w:rsid w:val="00DF1D4E"/>
    <w:rsid w:val="00DF2B35"/>
    <w:rsid w:val="00DF4FC8"/>
    <w:rsid w:val="00DF6815"/>
    <w:rsid w:val="00E00D3D"/>
    <w:rsid w:val="00E04BC6"/>
    <w:rsid w:val="00E0589D"/>
    <w:rsid w:val="00E16514"/>
    <w:rsid w:val="00E16E90"/>
    <w:rsid w:val="00E25069"/>
    <w:rsid w:val="00E30D78"/>
    <w:rsid w:val="00E37A5B"/>
    <w:rsid w:val="00E55708"/>
    <w:rsid w:val="00E55F4F"/>
    <w:rsid w:val="00E60BB2"/>
    <w:rsid w:val="00E64F21"/>
    <w:rsid w:val="00E67DD6"/>
    <w:rsid w:val="00E7064D"/>
    <w:rsid w:val="00E70878"/>
    <w:rsid w:val="00E72C4D"/>
    <w:rsid w:val="00E73059"/>
    <w:rsid w:val="00E8468D"/>
    <w:rsid w:val="00E85838"/>
    <w:rsid w:val="00E90B6B"/>
    <w:rsid w:val="00E93BB0"/>
    <w:rsid w:val="00E97A03"/>
    <w:rsid w:val="00E97DB5"/>
    <w:rsid w:val="00EA062D"/>
    <w:rsid w:val="00EA2C4C"/>
    <w:rsid w:val="00EA672A"/>
    <w:rsid w:val="00EB106B"/>
    <w:rsid w:val="00EB3047"/>
    <w:rsid w:val="00EC16EE"/>
    <w:rsid w:val="00EC6779"/>
    <w:rsid w:val="00EC6F7B"/>
    <w:rsid w:val="00ED4B9C"/>
    <w:rsid w:val="00ED4BB2"/>
    <w:rsid w:val="00ED4BFD"/>
    <w:rsid w:val="00ED523E"/>
    <w:rsid w:val="00ED7C35"/>
    <w:rsid w:val="00EE023A"/>
    <w:rsid w:val="00EE0805"/>
    <w:rsid w:val="00EE0C99"/>
    <w:rsid w:val="00EF4FF6"/>
    <w:rsid w:val="00F11A34"/>
    <w:rsid w:val="00F1458A"/>
    <w:rsid w:val="00F159FC"/>
    <w:rsid w:val="00F15A5C"/>
    <w:rsid w:val="00F17340"/>
    <w:rsid w:val="00F20393"/>
    <w:rsid w:val="00F20DAE"/>
    <w:rsid w:val="00F22A43"/>
    <w:rsid w:val="00F24126"/>
    <w:rsid w:val="00F339A9"/>
    <w:rsid w:val="00F349DB"/>
    <w:rsid w:val="00F37C02"/>
    <w:rsid w:val="00F409E4"/>
    <w:rsid w:val="00F44909"/>
    <w:rsid w:val="00F564E6"/>
    <w:rsid w:val="00F63389"/>
    <w:rsid w:val="00F63FEF"/>
    <w:rsid w:val="00F67623"/>
    <w:rsid w:val="00F70659"/>
    <w:rsid w:val="00F70776"/>
    <w:rsid w:val="00F70AA3"/>
    <w:rsid w:val="00F7106E"/>
    <w:rsid w:val="00F711E4"/>
    <w:rsid w:val="00F757C0"/>
    <w:rsid w:val="00F779A6"/>
    <w:rsid w:val="00F77F32"/>
    <w:rsid w:val="00F80BBF"/>
    <w:rsid w:val="00F8681A"/>
    <w:rsid w:val="00F87FF4"/>
    <w:rsid w:val="00F92A4C"/>
    <w:rsid w:val="00F9503C"/>
    <w:rsid w:val="00F95FE3"/>
    <w:rsid w:val="00FA0207"/>
    <w:rsid w:val="00FA091F"/>
    <w:rsid w:val="00FA4EAF"/>
    <w:rsid w:val="00FA6B7E"/>
    <w:rsid w:val="00FB40E0"/>
    <w:rsid w:val="00FB5532"/>
    <w:rsid w:val="00FB7161"/>
    <w:rsid w:val="00FC1C3D"/>
    <w:rsid w:val="00FC4EEF"/>
    <w:rsid w:val="00FC5867"/>
    <w:rsid w:val="00FD248C"/>
    <w:rsid w:val="00FD3793"/>
    <w:rsid w:val="00FE22AD"/>
    <w:rsid w:val="00FF061B"/>
    <w:rsid w:val="00FF2F62"/>
    <w:rsid w:val="00FF6CC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139AA6"/>
  <w15:chartTrackingRefBased/>
  <w15:docId w15:val="{B6FD0672-BDAB-4300-A288-4BD025C1A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2D3"/>
    <w:pPr>
      <w:jc w:val="both"/>
    </w:pPr>
    <w:rPr>
      <w:rFonts w:eastAsia="Times New Roman" w:cstheme="minorHAnsi"/>
      <w:color w:val="000000"/>
      <w:sz w:val="22"/>
      <w:szCs w:val="22"/>
      <w:lang w:eastAsia="en-GB"/>
    </w:rPr>
  </w:style>
  <w:style w:type="paragraph" w:styleId="Titre1">
    <w:name w:val="heading 1"/>
    <w:basedOn w:val="Normal"/>
    <w:next w:val="Normal"/>
    <w:link w:val="Titre1Car"/>
    <w:uiPriority w:val="9"/>
    <w:qFormat/>
    <w:rsid w:val="00F20DAE"/>
    <w:pPr>
      <w:numPr>
        <w:numId w:val="20"/>
      </w:numPr>
      <w:spacing w:after="240"/>
      <w:outlineLvl w:val="0"/>
    </w:pPr>
    <w:rPr>
      <w:b/>
      <w:bCs/>
      <w:color w:val="A0E6E6"/>
      <w:sz w:val="28"/>
      <w:szCs w:val="28"/>
    </w:rPr>
  </w:style>
  <w:style w:type="paragraph" w:styleId="Titre2">
    <w:name w:val="heading 2"/>
    <w:basedOn w:val="Paragraphedeliste"/>
    <w:next w:val="Normal"/>
    <w:link w:val="Titre2Car"/>
    <w:uiPriority w:val="9"/>
    <w:unhideWhenUsed/>
    <w:qFormat/>
    <w:rsid w:val="009C5271"/>
    <w:pPr>
      <w:numPr>
        <w:ilvl w:val="1"/>
        <w:numId w:val="20"/>
      </w:numPr>
      <w:spacing w:after="120"/>
      <w:ind w:left="357" w:hanging="357"/>
      <w:outlineLvl w:val="1"/>
    </w:pPr>
    <w:rPr>
      <w:b/>
      <w:bCs/>
      <w:color w:val="00004F"/>
      <w:sz w:val="24"/>
      <w:szCs w:val="24"/>
    </w:rPr>
  </w:style>
  <w:style w:type="paragraph" w:styleId="Titre3">
    <w:name w:val="heading 3"/>
    <w:basedOn w:val="Titre2"/>
    <w:next w:val="Normal"/>
    <w:link w:val="Titre3Car"/>
    <w:uiPriority w:val="9"/>
    <w:unhideWhenUsed/>
    <w:qFormat/>
    <w:rsid w:val="008E58B1"/>
    <w:pPr>
      <w:numPr>
        <w:ilvl w:val="2"/>
      </w:numPr>
      <w:ind w:left="1134"/>
      <w:outlineLvl w:val="2"/>
    </w:pPr>
    <w:rPr>
      <w:b w:val="0"/>
      <w:bCs w:val="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20393"/>
    <w:pPr>
      <w:tabs>
        <w:tab w:val="center" w:pos="4513"/>
        <w:tab w:val="right" w:pos="9026"/>
      </w:tabs>
    </w:pPr>
  </w:style>
  <w:style w:type="character" w:customStyle="1" w:styleId="En-tteCar">
    <w:name w:val="En-tête Car"/>
    <w:basedOn w:val="Policepardfaut"/>
    <w:link w:val="En-tte"/>
    <w:uiPriority w:val="99"/>
    <w:rsid w:val="00F20393"/>
  </w:style>
  <w:style w:type="paragraph" w:styleId="Pieddepage">
    <w:name w:val="footer"/>
    <w:basedOn w:val="Normal"/>
    <w:link w:val="PieddepageCar"/>
    <w:uiPriority w:val="99"/>
    <w:unhideWhenUsed/>
    <w:rsid w:val="00F20393"/>
    <w:pPr>
      <w:tabs>
        <w:tab w:val="center" w:pos="4513"/>
        <w:tab w:val="right" w:pos="9026"/>
      </w:tabs>
    </w:pPr>
  </w:style>
  <w:style w:type="character" w:customStyle="1" w:styleId="PieddepageCar">
    <w:name w:val="Pied de page Car"/>
    <w:basedOn w:val="Policepardfaut"/>
    <w:link w:val="Pieddepage"/>
    <w:uiPriority w:val="99"/>
    <w:rsid w:val="00F20393"/>
  </w:style>
  <w:style w:type="paragraph" w:styleId="NormalWeb">
    <w:name w:val="Normal (Web)"/>
    <w:basedOn w:val="Normal"/>
    <w:uiPriority w:val="99"/>
    <w:unhideWhenUsed/>
    <w:rsid w:val="00771387"/>
    <w:pPr>
      <w:spacing w:before="100" w:beforeAutospacing="1" w:after="100" w:afterAutospacing="1"/>
    </w:pPr>
    <w:rPr>
      <w:rFonts w:ascii="Times New Roman" w:hAnsi="Times New Roman" w:cs="Times New Roman"/>
    </w:rPr>
  </w:style>
  <w:style w:type="paragraph" w:styleId="Paragraphedeliste">
    <w:name w:val="List Paragraph"/>
    <w:basedOn w:val="Normal"/>
    <w:uiPriority w:val="34"/>
    <w:qFormat/>
    <w:rsid w:val="00337815"/>
    <w:pPr>
      <w:ind w:left="720"/>
      <w:contextualSpacing/>
    </w:pPr>
  </w:style>
  <w:style w:type="table" w:styleId="Grilledutableau">
    <w:name w:val="Table Grid"/>
    <w:basedOn w:val="TableauNormal"/>
    <w:uiPriority w:val="39"/>
    <w:rsid w:val="00CD70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grdq">
    <w:name w:val="jsgrdq"/>
    <w:basedOn w:val="Policepardfaut"/>
    <w:rsid w:val="00650E5B"/>
  </w:style>
  <w:style w:type="character" w:customStyle="1" w:styleId="Titre1Car">
    <w:name w:val="Titre 1 Car"/>
    <w:basedOn w:val="Policepardfaut"/>
    <w:link w:val="Titre1"/>
    <w:uiPriority w:val="9"/>
    <w:rsid w:val="00F20DAE"/>
    <w:rPr>
      <w:rFonts w:eastAsia="Times New Roman" w:cstheme="minorHAnsi"/>
      <w:b/>
      <w:bCs/>
      <w:color w:val="A0E6E6"/>
      <w:sz w:val="28"/>
      <w:szCs w:val="28"/>
      <w:shd w:val="clear" w:color="auto" w:fill="FFFFFF"/>
      <w:lang w:eastAsia="en-GB"/>
    </w:rPr>
  </w:style>
  <w:style w:type="character" w:customStyle="1" w:styleId="Titre2Car">
    <w:name w:val="Titre 2 Car"/>
    <w:basedOn w:val="Policepardfaut"/>
    <w:link w:val="Titre2"/>
    <w:uiPriority w:val="9"/>
    <w:rsid w:val="009C5271"/>
    <w:rPr>
      <w:rFonts w:eastAsia="Times New Roman" w:cstheme="minorHAnsi"/>
      <w:b/>
      <w:bCs/>
      <w:color w:val="00004F"/>
      <w:lang w:eastAsia="en-GB"/>
    </w:rPr>
  </w:style>
  <w:style w:type="character" w:customStyle="1" w:styleId="Titre3Car">
    <w:name w:val="Titre 3 Car"/>
    <w:basedOn w:val="Policepardfaut"/>
    <w:link w:val="Titre3"/>
    <w:uiPriority w:val="9"/>
    <w:rsid w:val="008E58B1"/>
    <w:rPr>
      <w:rFonts w:ascii="Open Sans" w:eastAsia="Times New Roman" w:hAnsi="Open Sans" w:cs="Open Sans"/>
      <w:color w:val="00004F"/>
      <w:sz w:val="22"/>
      <w:szCs w:val="22"/>
      <w:u w:val="single"/>
      <w:shd w:val="clear" w:color="auto" w:fill="FFFFFF"/>
      <w:lang w:eastAsia="en-GB"/>
    </w:rPr>
  </w:style>
  <w:style w:type="paragraph" w:styleId="TM1">
    <w:name w:val="toc 1"/>
    <w:basedOn w:val="Normal"/>
    <w:next w:val="Normal"/>
    <w:autoRedefine/>
    <w:uiPriority w:val="39"/>
    <w:unhideWhenUsed/>
    <w:rsid w:val="008E58B1"/>
    <w:pPr>
      <w:spacing w:before="120" w:after="120"/>
      <w:jc w:val="left"/>
    </w:pPr>
    <w:rPr>
      <w:b/>
      <w:bCs/>
      <w:caps/>
      <w:sz w:val="20"/>
      <w:szCs w:val="20"/>
    </w:rPr>
  </w:style>
  <w:style w:type="paragraph" w:styleId="TM2">
    <w:name w:val="toc 2"/>
    <w:basedOn w:val="Normal"/>
    <w:next w:val="Normal"/>
    <w:autoRedefine/>
    <w:uiPriority w:val="39"/>
    <w:unhideWhenUsed/>
    <w:rsid w:val="008E58B1"/>
    <w:pPr>
      <w:ind w:left="220"/>
      <w:jc w:val="left"/>
    </w:pPr>
    <w:rPr>
      <w:smallCaps/>
      <w:sz w:val="20"/>
      <w:szCs w:val="20"/>
    </w:rPr>
  </w:style>
  <w:style w:type="paragraph" w:styleId="TM3">
    <w:name w:val="toc 3"/>
    <w:basedOn w:val="Normal"/>
    <w:next w:val="Normal"/>
    <w:autoRedefine/>
    <w:uiPriority w:val="39"/>
    <w:unhideWhenUsed/>
    <w:rsid w:val="008E58B1"/>
    <w:pPr>
      <w:ind w:left="440"/>
      <w:jc w:val="left"/>
    </w:pPr>
    <w:rPr>
      <w:i/>
      <w:iCs/>
      <w:sz w:val="20"/>
      <w:szCs w:val="20"/>
    </w:rPr>
  </w:style>
  <w:style w:type="paragraph" w:styleId="TM4">
    <w:name w:val="toc 4"/>
    <w:basedOn w:val="Normal"/>
    <w:next w:val="Normal"/>
    <w:autoRedefine/>
    <w:uiPriority w:val="39"/>
    <w:unhideWhenUsed/>
    <w:rsid w:val="008E58B1"/>
    <w:pPr>
      <w:ind w:left="660"/>
      <w:jc w:val="left"/>
    </w:pPr>
    <w:rPr>
      <w:sz w:val="18"/>
      <w:szCs w:val="18"/>
    </w:rPr>
  </w:style>
  <w:style w:type="paragraph" w:styleId="TM5">
    <w:name w:val="toc 5"/>
    <w:basedOn w:val="Normal"/>
    <w:next w:val="Normal"/>
    <w:autoRedefine/>
    <w:uiPriority w:val="39"/>
    <w:unhideWhenUsed/>
    <w:rsid w:val="008E58B1"/>
    <w:pPr>
      <w:ind w:left="880"/>
      <w:jc w:val="left"/>
    </w:pPr>
    <w:rPr>
      <w:sz w:val="18"/>
      <w:szCs w:val="18"/>
    </w:rPr>
  </w:style>
  <w:style w:type="paragraph" w:styleId="TM6">
    <w:name w:val="toc 6"/>
    <w:basedOn w:val="Normal"/>
    <w:next w:val="Normal"/>
    <w:autoRedefine/>
    <w:uiPriority w:val="39"/>
    <w:unhideWhenUsed/>
    <w:rsid w:val="008E58B1"/>
    <w:pPr>
      <w:ind w:left="1100"/>
      <w:jc w:val="left"/>
    </w:pPr>
    <w:rPr>
      <w:sz w:val="18"/>
      <w:szCs w:val="18"/>
    </w:rPr>
  </w:style>
  <w:style w:type="paragraph" w:styleId="TM7">
    <w:name w:val="toc 7"/>
    <w:basedOn w:val="Normal"/>
    <w:next w:val="Normal"/>
    <w:autoRedefine/>
    <w:uiPriority w:val="39"/>
    <w:unhideWhenUsed/>
    <w:rsid w:val="008E58B1"/>
    <w:pPr>
      <w:ind w:left="1320"/>
      <w:jc w:val="left"/>
    </w:pPr>
    <w:rPr>
      <w:sz w:val="18"/>
      <w:szCs w:val="18"/>
    </w:rPr>
  </w:style>
  <w:style w:type="paragraph" w:styleId="TM8">
    <w:name w:val="toc 8"/>
    <w:basedOn w:val="Normal"/>
    <w:next w:val="Normal"/>
    <w:autoRedefine/>
    <w:uiPriority w:val="39"/>
    <w:unhideWhenUsed/>
    <w:rsid w:val="008E58B1"/>
    <w:pPr>
      <w:ind w:left="1540"/>
      <w:jc w:val="left"/>
    </w:pPr>
    <w:rPr>
      <w:sz w:val="18"/>
      <w:szCs w:val="18"/>
    </w:rPr>
  </w:style>
  <w:style w:type="paragraph" w:styleId="TM9">
    <w:name w:val="toc 9"/>
    <w:basedOn w:val="Normal"/>
    <w:next w:val="Normal"/>
    <w:autoRedefine/>
    <w:uiPriority w:val="39"/>
    <w:unhideWhenUsed/>
    <w:rsid w:val="008E58B1"/>
    <w:pPr>
      <w:ind w:left="1760"/>
      <w:jc w:val="left"/>
    </w:pPr>
    <w:rPr>
      <w:sz w:val="18"/>
      <w:szCs w:val="18"/>
    </w:rPr>
  </w:style>
  <w:style w:type="character" w:styleId="Lienhypertexte">
    <w:name w:val="Hyperlink"/>
    <w:basedOn w:val="Policepardfaut"/>
    <w:uiPriority w:val="99"/>
    <w:unhideWhenUsed/>
    <w:rsid w:val="008E58B1"/>
    <w:rPr>
      <w:color w:val="0563C1" w:themeColor="hyperlink"/>
      <w:u w:val="single"/>
    </w:rPr>
  </w:style>
  <w:style w:type="paragraph" w:customStyle="1" w:styleId="HeaderTitle">
    <w:name w:val="Header Title"/>
    <w:basedOn w:val="En-tte"/>
    <w:qFormat/>
    <w:rsid w:val="00F20DAE"/>
    <w:rPr>
      <w:b/>
      <w:bCs/>
      <w:noProof/>
      <w:color w:val="FFFFFF" w:themeColor="background1"/>
      <w:sz w:val="24"/>
      <w:szCs w:val="24"/>
    </w:rPr>
  </w:style>
  <w:style w:type="paragraph" w:styleId="Notedebasdepage">
    <w:name w:val="footnote text"/>
    <w:basedOn w:val="Normal"/>
    <w:link w:val="NotedebasdepageCar"/>
    <w:uiPriority w:val="99"/>
    <w:semiHidden/>
    <w:unhideWhenUsed/>
    <w:rsid w:val="00BF6B3B"/>
    <w:rPr>
      <w:sz w:val="20"/>
      <w:szCs w:val="20"/>
    </w:rPr>
  </w:style>
  <w:style w:type="character" w:customStyle="1" w:styleId="NotedebasdepageCar">
    <w:name w:val="Note de bas de page Car"/>
    <w:basedOn w:val="Policepardfaut"/>
    <w:link w:val="Notedebasdepage"/>
    <w:uiPriority w:val="99"/>
    <w:semiHidden/>
    <w:rsid w:val="00BF6B3B"/>
    <w:rPr>
      <w:rFonts w:eastAsia="Times New Roman" w:cstheme="minorHAnsi"/>
      <w:color w:val="000000"/>
      <w:sz w:val="20"/>
      <w:szCs w:val="20"/>
      <w:lang w:eastAsia="en-GB"/>
    </w:rPr>
  </w:style>
  <w:style w:type="character" w:styleId="Appelnotedebasdep">
    <w:name w:val="footnote reference"/>
    <w:basedOn w:val="Policepardfaut"/>
    <w:uiPriority w:val="99"/>
    <w:semiHidden/>
    <w:unhideWhenUsed/>
    <w:rsid w:val="00BF6B3B"/>
    <w:rPr>
      <w:vertAlign w:val="superscript"/>
    </w:rPr>
  </w:style>
  <w:style w:type="character" w:styleId="Mentionnonrsolue">
    <w:name w:val="Unresolved Mention"/>
    <w:basedOn w:val="Policepardfaut"/>
    <w:uiPriority w:val="99"/>
    <w:semiHidden/>
    <w:unhideWhenUsed/>
    <w:rsid w:val="00BF6B3B"/>
    <w:rPr>
      <w:color w:val="605E5C"/>
      <w:shd w:val="clear" w:color="auto" w:fill="E1DFDD"/>
    </w:rPr>
  </w:style>
  <w:style w:type="character" w:customStyle="1" w:styleId="apple-converted-space">
    <w:name w:val="apple-converted-space"/>
    <w:basedOn w:val="Policepardfaut"/>
    <w:rsid w:val="00210754"/>
  </w:style>
  <w:style w:type="character" w:customStyle="1" w:styleId="contentpasted8">
    <w:name w:val="contentpasted8"/>
    <w:basedOn w:val="Policepardfaut"/>
    <w:rsid w:val="00B86A2F"/>
  </w:style>
  <w:style w:type="character" w:styleId="Marquedecommentaire">
    <w:name w:val="annotation reference"/>
    <w:basedOn w:val="Policepardfaut"/>
    <w:uiPriority w:val="99"/>
    <w:semiHidden/>
    <w:unhideWhenUsed/>
    <w:rsid w:val="00FF061B"/>
    <w:rPr>
      <w:sz w:val="16"/>
      <w:szCs w:val="16"/>
    </w:rPr>
  </w:style>
  <w:style w:type="paragraph" w:styleId="Commentaire">
    <w:name w:val="annotation text"/>
    <w:basedOn w:val="Normal"/>
    <w:link w:val="CommentaireCar"/>
    <w:uiPriority w:val="99"/>
    <w:semiHidden/>
    <w:unhideWhenUsed/>
    <w:rsid w:val="00FF061B"/>
    <w:rPr>
      <w:sz w:val="20"/>
      <w:szCs w:val="20"/>
    </w:rPr>
  </w:style>
  <w:style w:type="character" w:customStyle="1" w:styleId="CommentaireCar">
    <w:name w:val="Commentaire Car"/>
    <w:basedOn w:val="Policepardfaut"/>
    <w:link w:val="Commentaire"/>
    <w:uiPriority w:val="99"/>
    <w:semiHidden/>
    <w:rsid w:val="00FF061B"/>
    <w:rPr>
      <w:rFonts w:eastAsia="Times New Roman" w:cstheme="minorHAnsi"/>
      <w:color w:val="000000"/>
      <w:sz w:val="20"/>
      <w:szCs w:val="20"/>
      <w:lang w:eastAsia="en-GB"/>
    </w:rPr>
  </w:style>
  <w:style w:type="paragraph" w:styleId="Objetducommentaire">
    <w:name w:val="annotation subject"/>
    <w:basedOn w:val="Commentaire"/>
    <w:next w:val="Commentaire"/>
    <w:link w:val="ObjetducommentaireCar"/>
    <w:uiPriority w:val="99"/>
    <w:semiHidden/>
    <w:unhideWhenUsed/>
    <w:rsid w:val="00FF061B"/>
    <w:rPr>
      <w:b/>
      <w:bCs/>
    </w:rPr>
  </w:style>
  <w:style w:type="character" w:customStyle="1" w:styleId="ObjetducommentaireCar">
    <w:name w:val="Objet du commentaire Car"/>
    <w:basedOn w:val="CommentaireCar"/>
    <w:link w:val="Objetducommentaire"/>
    <w:uiPriority w:val="99"/>
    <w:semiHidden/>
    <w:rsid w:val="00FF061B"/>
    <w:rPr>
      <w:rFonts w:eastAsia="Times New Roman" w:cstheme="minorHAnsi"/>
      <w:b/>
      <w:bCs/>
      <w:color w:val="000000"/>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218910">
      <w:bodyDiv w:val="1"/>
      <w:marLeft w:val="0"/>
      <w:marRight w:val="0"/>
      <w:marTop w:val="0"/>
      <w:marBottom w:val="0"/>
      <w:divBdr>
        <w:top w:val="none" w:sz="0" w:space="0" w:color="auto"/>
        <w:left w:val="none" w:sz="0" w:space="0" w:color="auto"/>
        <w:bottom w:val="none" w:sz="0" w:space="0" w:color="auto"/>
        <w:right w:val="none" w:sz="0" w:space="0" w:color="auto"/>
      </w:divBdr>
    </w:div>
    <w:div w:id="195391860">
      <w:bodyDiv w:val="1"/>
      <w:marLeft w:val="0"/>
      <w:marRight w:val="0"/>
      <w:marTop w:val="0"/>
      <w:marBottom w:val="0"/>
      <w:divBdr>
        <w:top w:val="none" w:sz="0" w:space="0" w:color="auto"/>
        <w:left w:val="none" w:sz="0" w:space="0" w:color="auto"/>
        <w:bottom w:val="none" w:sz="0" w:space="0" w:color="auto"/>
        <w:right w:val="none" w:sz="0" w:space="0" w:color="auto"/>
      </w:divBdr>
      <w:divsChild>
        <w:div w:id="1998611460">
          <w:marLeft w:val="0"/>
          <w:marRight w:val="0"/>
          <w:marTop w:val="0"/>
          <w:marBottom w:val="0"/>
          <w:divBdr>
            <w:top w:val="none" w:sz="0" w:space="0" w:color="auto"/>
            <w:left w:val="none" w:sz="0" w:space="0" w:color="auto"/>
            <w:bottom w:val="none" w:sz="0" w:space="0" w:color="auto"/>
            <w:right w:val="none" w:sz="0" w:space="0" w:color="auto"/>
          </w:divBdr>
          <w:divsChild>
            <w:div w:id="1877035964">
              <w:marLeft w:val="0"/>
              <w:marRight w:val="0"/>
              <w:marTop w:val="0"/>
              <w:marBottom w:val="0"/>
              <w:divBdr>
                <w:top w:val="none" w:sz="0" w:space="0" w:color="auto"/>
                <w:left w:val="none" w:sz="0" w:space="0" w:color="auto"/>
                <w:bottom w:val="none" w:sz="0" w:space="0" w:color="auto"/>
                <w:right w:val="none" w:sz="0" w:space="0" w:color="auto"/>
              </w:divBdr>
              <w:divsChild>
                <w:div w:id="1590771189">
                  <w:marLeft w:val="0"/>
                  <w:marRight w:val="0"/>
                  <w:marTop w:val="0"/>
                  <w:marBottom w:val="0"/>
                  <w:divBdr>
                    <w:top w:val="none" w:sz="0" w:space="0" w:color="auto"/>
                    <w:left w:val="none" w:sz="0" w:space="0" w:color="auto"/>
                    <w:bottom w:val="none" w:sz="0" w:space="0" w:color="auto"/>
                    <w:right w:val="none" w:sz="0" w:space="0" w:color="auto"/>
                  </w:divBdr>
                  <w:divsChild>
                    <w:div w:id="2024239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801998">
      <w:bodyDiv w:val="1"/>
      <w:marLeft w:val="0"/>
      <w:marRight w:val="0"/>
      <w:marTop w:val="0"/>
      <w:marBottom w:val="0"/>
      <w:divBdr>
        <w:top w:val="none" w:sz="0" w:space="0" w:color="auto"/>
        <w:left w:val="none" w:sz="0" w:space="0" w:color="auto"/>
        <w:bottom w:val="none" w:sz="0" w:space="0" w:color="auto"/>
        <w:right w:val="none" w:sz="0" w:space="0" w:color="auto"/>
      </w:divBdr>
      <w:divsChild>
        <w:div w:id="368721578">
          <w:marLeft w:val="0"/>
          <w:marRight w:val="0"/>
          <w:marTop w:val="0"/>
          <w:marBottom w:val="0"/>
          <w:divBdr>
            <w:top w:val="none" w:sz="0" w:space="0" w:color="auto"/>
            <w:left w:val="none" w:sz="0" w:space="0" w:color="auto"/>
            <w:bottom w:val="none" w:sz="0" w:space="0" w:color="auto"/>
            <w:right w:val="none" w:sz="0" w:space="0" w:color="auto"/>
          </w:divBdr>
        </w:div>
        <w:div w:id="1358241891">
          <w:marLeft w:val="0"/>
          <w:marRight w:val="0"/>
          <w:marTop w:val="0"/>
          <w:marBottom w:val="0"/>
          <w:divBdr>
            <w:top w:val="none" w:sz="0" w:space="0" w:color="auto"/>
            <w:left w:val="none" w:sz="0" w:space="0" w:color="auto"/>
            <w:bottom w:val="none" w:sz="0" w:space="0" w:color="auto"/>
            <w:right w:val="none" w:sz="0" w:space="0" w:color="auto"/>
          </w:divBdr>
        </w:div>
      </w:divsChild>
    </w:div>
    <w:div w:id="891767669">
      <w:bodyDiv w:val="1"/>
      <w:marLeft w:val="0"/>
      <w:marRight w:val="0"/>
      <w:marTop w:val="0"/>
      <w:marBottom w:val="0"/>
      <w:divBdr>
        <w:top w:val="none" w:sz="0" w:space="0" w:color="auto"/>
        <w:left w:val="none" w:sz="0" w:space="0" w:color="auto"/>
        <w:bottom w:val="none" w:sz="0" w:space="0" w:color="auto"/>
        <w:right w:val="none" w:sz="0" w:space="0" w:color="auto"/>
      </w:divBdr>
    </w:div>
    <w:div w:id="892079647">
      <w:bodyDiv w:val="1"/>
      <w:marLeft w:val="0"/>
      <w:marRight w:val="0"/>
      <w:marTop w:val="0"/>
      <w:marBottom w:val="0"/>
      <w:divBdr>
        <w:top w:val="none" w:sz="0" w:space="0" w:color="auto"/>
        <w:left w:val="none" w:sz="0" w:space="0" w:color="auto"/>
        <w:bottom w:val="none" w:sz="0" w:space="0" w:color="auto"/>
        <w:right w:val="none" w:sz="0" w:space="0" w:color="auto"/>
      </w:divBdr>
      <w:divsChild>
        <w:div w:id="769661795">
          <w:marLeft w:val="0"/>
          <w:marRight w:val="0"/>
          <w:marTop w:val="0"/>
          <w:marBottom w:val="0"/>
          <w:divBdr>
            <w:top w:val="none" w:sz="0" w:space="0" w:color="auto"/>
            <w:left w:val="none" w:sz="0" w:space="0" w:color="auto"/>
            <w:bottom w:val="none" w:sz="0" w:space="0" w:color="auto"/>
            <w:right w:val="none" w:sz="0" w:space="0" w:color="auto"/>
          </w:divBdr>
          <w:divsChild>
            <w:div w:id="470563241">
              <w:marLeft w:val="0"/>
              <w:marRight w:val="0"/>
              <w:marTop w:val="0"/>
              <w:marBottom w:val="0"/>
              <w:divBdr>
                <w:top w:val="none" w:sz="0" w:space="0" w:color="auto"/>
                <w:left w:val="none" w:sz="0" w:space="0" w:color="auto"/>
                <w:bottom w:val="none" w:sz="0" w:space="0" w:color="auto"/>
                <w:right w:val="none" w:sz="0" w:space="0" w:color="auto"/>
              </w:divBdr>
              <w:divsChild>
                <w:div w:id="892421599">
                  <w:marLeft w:val="0"/>
                  <w:marRight w:val="0"/>
                  <w:marTop w:val="0"/>
                  <w:marBottom w:val="0"/>
                  <w:divBdr>
                    <w:top w:val="none" w:sz="0" w:space="0" w:color="auto"/>
                    <w:left w:val="none" w:sz="0" w:space="0" w:color="auto"/>
                    <w:bottom w:val="none" w:sz="0" w:space="0" w:color="auto"/>
                    <w:right w:val="none" w:sz="0" w:space="0" w:color="auto"/>
                  </w:divBdr>
                  <w:divsChild>
                    <w:div w:id="130083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5845302">
      <w:bodyDiv w:val="1"/>
      <w:marLeft w:val="0"/>
      <w:marRight w:val="0"/>
      <w:marTop w:val="0"/>
      <w:marBottom w:val="0"/>
      <w:divBdr>
        <w:top w:val="none" w:sz="0" w:space="0" w:color="auto"/>
        <w:left w:val="none" w:sz="0" w:space="0" w:color="auto"/>
        <w:bottom w:val="none" w:sz="0" w:space="0" w:color="auto"/>
        <w:right w:val="none" w:sz="0" w:space="0" w:color="auto"/>
      </w:divBdr>
      <w:divsChild>
        <w:div w:id="661391515">
          <w:marLeft w:val="0"/>
          <w:marRight w:val="0"/>
          <w:marTop w:val="0"/>
          <w:marBottom w:val="0"/>
          <w:divBdr>
            <w:top w:val="none" w:sz="0" w:space="0" w:color="auto"/>
            <w:left w:val="none" w:sz="0" w:space="0" w:color="auto"/>
            <w:bottom w:val="none" w:sz="0" w:space="0" w:color="auto"/>
            <w:right w:val="none" w:sz="0" w:space="0" w:color="auto"/>
          </w:divBdr>
          <w:divsChild>
            <w:div w:id="1098142570">
              <w:marLeft w:val="0"/>
              <w:marRight w:val="0"/>
              <w:marTop w:val="0"/>
              <w:marBottom w:val="0"/>
              <w:divBdr>
                <w:top w:val="none" w:sz="0" w:space="0" w:color="auto"/>
                <w:left w:val="none" w:sz="0" w:space="0" w:color="auto"/>
                <w:bottom w:val="none" w:sz="0" w:space="0" w:color="auto"/>
                <w:right w:val="none" w:sz="0" w:space="0" w:color="auto"/>
              </w:divBdr>
              <w:divsChild>
                <w:div w:id="2036346451">
                  <w:marLeft w:val="0"/>
                  <w:marRight w:val="0"/>
                  <w:marTop w:val="0"/>
                  <w:marBottom w:val="0"/>
                  <w:divBdr>
                    <w:top w:val="none" w:sz="0" w:space="0" w:color="auto"/>
                    <w:left w:val="none" w:sz="0" w:space="0" w:color="auto"/>
                    <w:bottom w:val="none" w:sz="0" w:space="0" w:color="auto"/>
                    <w:right w:val="none" w:sz="0" w:space="0" w:color="auto"/>
                  </w:divBdr>
                  <w:divsChild>
                    <w:div w:id="28335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6467848">
      <w:bodyDiv w:val="1"/>
      <w:marLeft w:val="0"/>
      <w:marRight w:val="0"/>
      <w:marTop w:val="0"/>
      <w:marBottom w:val="0"/>
      <w:divBdr>
        <w:top w:val="none" w:sz="0" w:space="0" w:color="auto"/>
        <w:left w:val="none" w:sz="0" w:space="0" w:color="auto"/>
        <w:bottom w:val="none" w:sz="0" w:space="0" w:color="auto"/>
        <w:right w:val="none" w:sz="0" w:space="0" w:color="auto"/>
      </w:divBdr>
      <w:divsChild>
        <w:div w:id="1915818040">
          <w:marLeft w:val="0"/>
          <w:marRight w:val="0"/>
          <w:marTop w:val="0"/>
          <w:marBottom w:val="0"/>
          <w:divBdr>
            <w:top w:val="none" w:sz="0" w:space="0" w:color="auto"/>
            <w:left w:val="none" w:sz="0" w:space="0" w:color="auto"/>
            <w:bottom w:val="none" w:sz="0" w:space="0" w:color="auto"/>
            <w:right w:val="none" w:sz="0" w:space="0" w:color="auto"/>
          </w:divBdr>
          <w:divsChild>
            <w:div w:id="2101414979">
              <w:marLeft w:val="0"/>
              <w:marRight w:val="0"/>
              <w:marTop w:val="0"/>
              <w:marBottom w:val="0"/>
              <w:divBdr>
                <w:top w:val="none" w:sz="0" w:space="0" w:color="auto"/>
                <w:left w:val="none" w:sz="0" w:space="0" w:color="auto"/>
                <w:bottom w:val="none" w:sz="0" w:space="0" w:color="auto"/>
                <w:right w:val="none" w:sz="0" w:space="0" w:color="auto"/>
              </w:divBdr>
              <w:divsChild>
                <w:div w:id="1859925856">
                  <w:marLeft w:val="0"/>
                  <w:marRight w:val="0"/>
                  <w:marTop w:val="0"/>
                  <w:marBottom w:val="0"/>
                  <w:divBdr>
                    <w:top w:val="none" w:sz="0" w:space="0" w:color="auto"/>
                    <w:left w:val="none" w:sz="0" w:space="0" w:color="auto"/>
                    <w:bottom w:val="none" w:sz="0" w:space="0" w:color="auto"/>
                    <w:right w:val="none" w:sz="0" w:space="0" w:color="auto"/>
                  </w:divBdr>
                  <w:divsChild>
                    <w:div w:id="44369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690964">
      <w:bodyDiv w:val="1"/>
      <w:marLeft w:val="0"/>
      <w:marRight w:val="0"/>
      <w:marTop w:val="0"/>
      <w:marBottom w:val="0"/>
      <w:divBdr>
        <w:top w:val="none" w:sz="0" w:space="0" w:color="auto"/>
        <w:left w:val="none" w:sz="0" w:space="0" w:color="auto"/>
        <w:bottom w:val="none" w:sz="0" w:space="0" w:color="auto"/>
        <w:right w:val="none" w:sz="0" w:space="0" w:color="auto"/>
      </w:divBdr>
      <w:divsChild>
        <w:div w:id="1088773799">
          <w:marLeft w:val="0"/>
          <w:marRight w:val="0"/>
          <w:marTop w:val="0"/>
          <w:marBottom w:val="0"/>
          <w:divBdr>
            <w:top w:val="none" w:sz="0" w:space="0" w:color="auto"/>
            <w:left w:val="none" w:sz="0" w:space="0" w:color="auto"/>
            <w:bottom w:val="none" w:sz="0" w:space="0" w:color="auto"/>
            <w:right w:val="none" w:sz="0" w:space="0" w:color="auto"/>
          </w:divBdr>
          <w:divsChild>
            <w:div w:id="1532064371">
              <w:marLeft w:val="0"/>
              <w:marRight w:val="0"/>
              <w:marTop w:val="0"/>
              <w:marBottom w:val="0"/>
              <w:divBdr>
                <w:top w:val="none" w:sz="0" w:space="0" w:color="auto"/>
                <w:left w:val="none" w:sz="0" w:space="0" w:color="auto"/>
                <w:bottom w:val="none" w:sz="0" w:space="0" w:color="auto"/>
                <w:right w:val="none" w:sz="0" w:space="0" w:color="auto"/>
              </w:divBdr>
              <w:divsChild>
                <w:div w:id="1893955111">
                  <w:marLeft w:val="0"/>
                  <w:marRight w:val="0"/>
                  <w:marTop w:val="0"/>
                  <w:marBottom w:val="0"/>
                  <w:divBdr>
                    <w:top w:val="none" w:sz="0" w:space="0" w:color="auto"/>
                    <w:left w:val="none" w:sz="0" w:space="0" w:color="auto"/>
                    <w:bottom w:val="none" w:sz="0" w:space="0" w:color="auto"/>
                    <w:right w:val="none" w:sz="0" w:space="0" w:color="auto"/>
                  </w:divBdr>
                  <w:divsChild>
                    <w:div w:id="145209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8608179">
      <w:bodyDiv w:val="1"/>
      <w:marLeft w:val="0"/>
      <w:marRight w:val="0"/>
      <w:marTop w:val="0"/>
      <w:marBottom w:val="0"/>
      <w:divBdr>
        <w:top w:val="none" w:sz="0" w:space="0" w:color="auto"/>
        <w:left w:val="none" w:sz="0" w:space="0" w:color="auto"/>
        <w:bottom w:val="none" w:sz="0" w:space="0" w:color="auto"/>
        <w:right w:val="none" w:sz="0" w:space="0" w:color="auto"/>
      </w:divBdr>
      <w:divsChild>
        <w:div w:id="1457723430">
          <w:marLeft w:val="0"/>
          <w:marRight w:val="0"/>
          <w:marTop w:val="0"/>
          <w:marBottom w:val="0"/>
          <w:divBdr>
            <w:top w:val="none" w:sz="0" w:space="0" w:color="auto"/>
            <w:left w:val="none" w:sz="0" w:space="0" w:color="auto"/>
            <w:bottom w:val="none" w:sz="0" w:space="0" w:color="auto"/>
            <w:right w:val="none" w:sz="0" w:space="0" w:color="auto"/>
          </w:divBdr>
        </w:div>
        <w:div w:id="1802265960">
          <w:marLeft w:val="0"/>
          <w:marRight w:val="0"/>
          <w:marTop w:val="0"/>
          <w:marBottom w:val="0"/>
          <w:divBdr>
            <w:top w:val="none" w:sz="0" w:space="0" w:color="auto"/>
            <w:left w:val="none" w:sz="0" w:space="0" w:color="auto"/>
            <w:bottom w:val="none" w:sz="0" w:space="0" w:color="auto"/>
            <w:right w:val="none" w:sz="0" w:space="0" w:color="auto"/>
          </w:divBdr>
        </w:div>
        <w:div w:id="1955599767">
          <w:marLeft w:val="0"/>
          <w:marRight w:val="0"/>
          <w:marTop w:val="0"/>
          <w:marBottom w:val="0"/>
          <w:divBdr>
            <w:top w:val="none" w:sz="0" w:space="0" w:color="auto"/>
            <w:left w:val="none" w:sz="0" w:space="0" w:color="auto"/>
            <w:bottom w:val="none" w:sz="0" w:space="0" w:color="auto"/>
            <w:right w:val="none" w:sz="0" w:space="0" w:color="auto"/>
          </w:divBdr>
        </w:div>
      </w:divsChild>
    </w:div>
    <w:div w:id="1474440893">
      <w:bodyDiv w:val="1"/>
      <w:marLeft w:val="0"/>
      <w:marRight w:val="0"/>
      <w:marTop w:val="0"/>
      <w:marBottom w:val="0"/>
      <w:divBdr>
        <w:top w:val="none" w:sz="0" w:space="0" w:color="auto"/>
        <w:left w:val="none" w:sz="0" w:space="0" w:color="auto"/>
        <w:bottom w:val="none" w:sz="0" w:space="0" w:color="auto"/>
        <w:right w:val="none" w:sz="0" w:space="0" w:color="auto"/>
      </w:divBdr>
    </w:div>
    <w:div w:id="1509247554">
      <w:bodyDiv w:val="1"/>
      <w:marLeft w:val="0"/>
      <w:marRight w:val="0"/>
      <w:marTop w:val="0"/>
      <w:marBottom w:val="0"/>
      <w:divBdr>
        <w:top w:val="none" w:sz="0" w:space="0" w:color="auto"/>
        <w:left w:val="none" w:sz="0" w:space="0" w:color="auto"/>
        <w:bottom w:val="none" w:sz="0" w:space="0" w:color="auto"/>
        <w:right w:val="none" w:sz="0" w:space="0" w:color="auto"/>
      </w:divBdr>
    </w:div>
    <w:div w:id="1619096272">
      <w:bodyDiv w:val="1"/>
      <w:marLeft w:val="0"/>
      <w:marRight w:val="0"/>
      <w:marTop w:val="0"/>
      <w:marBottom w:val="0"/>
      <w:divBdr>
        <w:top w:val="none" w:sz="0" w:space="0" w:color="auto"/>
        <w:left w:val="none" w:sz="0" w:space="0" w:color="auto"/>
        <w:bottom w:val="none" w:sz="0" w:space="0" w:color="auto"/>
        <w:right w:val="none" w:sz="0" w:space="0" w:color="auto"/>
      </w:divBdr>
    </w:div>
    <w:div w:id="1761557145">
      <w:bodyDiv w:val="1"/>
      <w:marLeft w:val="0"/>
      <w:marRight w:val="0"/>
      <w:marTop w:val="0"/>
      <w:marBottom w:val="0"/>
      <w:divBdr>
        <w:top w:val="none" w:sz="0" w:space="0" w:color="auto"/>
        <w:left w:val="none" w:sz="0" w:space="0" w:color="auto"/>
        <w:bottom w:val="none" w:sz="0" w:space="0" w:color="auto"/>
        <w:right w:val="none" w:sz="0" w:space="0" w:color="auto"/>
      </w:divBdr>
      <w:divsChild>
        <w:div w:id="1507286562">
          <w:marLeft w:val="0"/>
          <w:marRight w:val="0"/>
          <w:marTop w:val="0"/>
          <w:marBottom w:val="0"/>
          <w:divBdr>
            <w:top w:val="none" w:sz="0" w:space="0" w:color="auto"/>
            <w:left w:val="none" w:sz="0" w:space="0" w:color="auto"/>
            <w:bottom w:val="none" w:sz="0" w:space="0" w:color="auto"/>
            <w:right w:val="none" w:sz="0" w:space="0" w:color="auto"/>
          </w:divBdr>
          <w:divsChild>
            <w:div w:id="1656032806">
              <w:marLeft w:val="0"/>
              <w:marRight w:val="0"/>
              <w:marTop w:val="0"/>
              <w:marBottom w:val="0"/>
              <w:divBdr>
                <w:top w:val="none" w:sz="0" w:space="0" w:color="auto"/>
                <w:left w:val="none" w:sz="0" w:space="0" w:color="auto"/>
                <w:bottom w:val="none" w:sz="0" w:space="0" w:color="auto"/>
                <w:right w:val="none" w:sz="0" w:space="0" w:color="auto"/>
              </w:divBdr>
              <w:divsChild>
                <w:div w:id="1033577607">
                  <w:marLeft w:val="0"/>
                  <w:marRight w:val="0"/>
                  <w:marTop w:val="0"/>
                  <w:marBottom w:val="0"/>
                  <w:divBdr>
                    <w:top w:val="none" w:sz="0" w:space="0" w:color="auto"/>
                    <w:left w:val="none" w:sz="0" w:space="0" w:color="auto"/>
                    <w:bottom w:val="none" w:sz="0" w:space="0" w:color="auto"/>
                    <w:right w:val="none" w:sz="0" w:space="0" w:color="auto"/>
                  </w:divBdr>
                  <w:divsChild>
                    <w:div w:id="105824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617650">
      <w:bodyDiv w:val="1"/>
      <w:marLeft w:val="0"/>
      <w:marRight w:val="0"/>
      <w:marTop w:val="0"/>
      <w:marBottom w:val="0"/>
      <w:divBdr>
        <w:top w:val="none" w:sz="0" w:space="0" w:color="auto"/>
        <w:left w:val="none" w:sz="0" w:space="0" w:color="auto"/>
        <w:bottom w:val="none" w:sz="0" w:space="0" w:color="auto"/>
        <w:right w:val="none" w:sz="0" w:space="0" w:color="auto"/>
      </w:divBdr>
    </w:div>
    <w:div w:id="1951161866">
      <w:bodyDiv w:val="1"/>
      <w:marLeft w:val="0"/>
      <w:marRight w:val="0"/>
      <w:marTop w:val="0"/>
      <w:marBottom w:val="0"/>
      <w:divBdr>
        <w:top w:val="none" w:sz="0" w:space="0" w:color="auto"/>
        <w:left w:val="none" w:sz="0" w:space="0" w:color="auto"/>
        <w:bottom w:val="none" w:sz="0" w:space="0" w:color="auto"/>
        <w:right w:val="none" w:sz="0" w:space="0" w:color="auto"/>
      </w:divBdr>
      <w:divsChild>
        <w:div w:id="173229933">
          <w:marLeft w:val="0"/>
          <w:marRight w:val="0"/>
          <w:marTop w:val="0"/>
          <w:marBottom w:val="0"/>
          <w:divBdr>
            <w:top w:val="none" w:sz="0" w:space="0" w:color="auto"/>
            <w:left w:val="none" w:sz="0" w:space="0" w:color="auto"/>
            <w:bottom w:val="none" w:sz="0" w:space="0" w:color="auto"/>
            <w:right w:val="none" w:sz="0" w:space="0" w:color="auto"/>
          </w:divBdr>
        </w:div>
        <w:div w:id="1146780492">
          <w:marLeft w:val="0"/>
          <w:marRight w:val="0"/>
          <w:marTop w:val="0"/>
          <w:marBottom w:val="0"/>
          <w:divBdr>
            <w:top w:val="none" w:sz="0" w:space="0" w:color="auto"/>
            <w:left w:val="none" w:sz="0" w:space="0" w:color="auto"/>
            <w:bottom w:val="none" w:sz="0" w:space="0" w:color="auto"/>
            <w:right w:val="none" w:sz="0" w:space="0" w:color="auto"/>
          </w:divBdr>
        </w:div>
        <w:div w:id="1220288123">
          <w:marLeft w:val="0"/>
          <w:marRight w:val="0"/>
          <w:marTop w:val="0"/>
          <w:marBottom w:val="0"/>
          <w:divBdr>
            <w:top w:val="none" w:sz="0" w:space="0" w:color="auto"/>
            <w:left w:val="none" w:sz="0" w:space="0" w:color="auto"/>
            <w:bottom w:val="none" w:sz="0" w:space="0" w:color="auto"/>
            <w:right w:val="none" w:sz="0" w:space="0" w:color="auto"/>
          </w:divBdr>
        </w:div>
      </w:divsChild>
    </w:div>
    <w:div w:id="1951474729">
      <w:bodyDiv w:val="1"/>
      <w:marLeft w:val="0"/>
      <w:marRight w:val="0"/>
      <w:marTop w:val="0"/>
      <w:marBottom w:val="0"/>
      <w:divBdr>
        <w:top w:val="none" w:sz="0" w:space="0" w:color="auto"/>
        <w:left w:val="none" w:sz="0" w:space="0" w:color="auto"/>
        <w:bottom w:val="none" w:sz="0" w:space="0" w:color="auto"/>
        <w:right w:val="none" w:sz="0" w:space="0" w:color="auto"/>
      </w:divBdr>
    </w:div>
    <w:div w:id="2010205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image" Target="media/image7.jp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0.jpeg"/><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60.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0.png"/><Relationship Id="rId20" Type="http://schemas.openxmlformats.org/officeDocument/2006/relationships/image" Target="media/image9.jp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hyperlink" Target="https://cdm.unfccc.int/Panels/ssc_wg/meetings/035/ssc_035_an20.pdf" TargetMode="External"/><Relationship Id="rId5" Type="http://schemas.openxmlformats.org/officeDocument/2006/relationships/numbering" Target="numbering.xml"/><Relationship Id="rId15" Type="http://schemas.openxmlformats.org/officeDocument/2006/relationships/image" Target="media/image6.png"/><Relationship Id="rId23" Type="http://schemas.openxmlformats.org/officeDocument/2006/relationships/image" Target="media/image12.jp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image" Target="media/image11.jpeg"/><Relationship Id="rId27"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s://www.globalforestwatch.org/dashboards/country/MDG/?location=WyJjb3VudHJ5IiwiTURHIl0%3D" TargetMode="External"/><Relationship Id="rId3" Type="http://schemas.openxmlformats.org/officeDocument/2006/relationships/hyperlink" Target="https://www.science.org/doi/10.1126/science.adf1466" TargetMode="External"/><Relationship Id="rId7" Type="http://schemas.openxmlformats.org/officeDocument/2006/relationships/hyperlink" Target="https://www.globalforestwatch.org/dashboards/country/MDG/?location=WyJjb3VudHJ5IiwiTURHIl0%3D" TargetMode="External"/><Relationship Id="rId2" Type="http://schemas.openxmlformats.org/officeDocument/2006/relationships/hyperlink" Target="https://www.worldbank.org/en/country/madagascar/overview" TargetMode="External"/><Relationship Id="rId1" Type="http://schemas.openxmlformats.org/officeDocument/2006/relationships/hyperlink" Target="https://www.unep.org/resources/factsheet/ecosystem-based-adaptation-madagascar-2014-2020" TargetMode="External"/><Relationship Id="rId6" Type="http://schemas.openxmlformats.org/officeDocument/2006/relationships/hyperlink" Target="https://www.globalforestwatch.org/dashboards/country/MDG/?location=WyJjb3VudHJ5IiwiTURHIl0%3D" TargetMode="External"/><Relationship Id="rId5" Type="http://schemas.openxmlformats.org/officeDocument/2006/relationships/hyperlink" Target="https://www.globalforestwatch.org/dashboards/country/MDG/?location=WyJjb3VudHJ5IiwiTURHIl0%3D" TargetMode="External"/><Relationship Id="rId4" Type="http://schemas.openxmlformats.org/officeDocument/2006/relationships/hyperlink" Target="https://www.sciencedirect.com/science/article/pii/S2351989423000240"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04D75CCB67FC46A76F9FC166637277" ma:contentTypeVersion="14" ma:contentTypeDescription="Create a new document." ma:contentTypeScope="" ma:versionID="03ff0d8803023c6e3bfafed3ffb98b11">
  <xsd:schema xmlns:xsd="http://www.w3.org/2001/XMLSchema" xmlns:xs="http://www.w3.org/2001/XMLSchema" xmlns:p="http://schemas.microsoft.com/office/2006/metadata/properties" xmlns:ns2="c4854aee-cf7d-4cdf-a480-3904012934e4" xmlns:ns3="489729f9-ea98-40aa-8404-81c337cb94f4" targetNamespace="http://schemas.microsoft.com/office/2006/metadata/properties" ma:root="true" ma:fieldsID="e99e6693ff7e0bde8dfdf5d4b8dd7a4b" ns2:_="" ns3:_="">
    <xsd:import namespace="c4854aee-cf7d-4cdf-a480-3904012934e4"/>
    <xsd:import namespace="489729f9-ea98-40aa-8404-81c337cb94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854aee-cf7d-4cdf-a480-3904012934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509f4e4-c0bf-442e-9f32-bd5a3f615481" ma:termSetId="09814cd3-568e-fe90-9814-8d621ff8fb84" ma:anchorId="fba54fb3-c3e1-fe81-a776-ca4b69148c4d" ma:open="true" ma:isKeyword="false">
      <xsd:complexType>
        <xsd:sequence>
          <xsd:element ref="pc:Terms" minOccurs="0" maxOccurs="1"/>
        </xsd:sequence>
      </xsd:complex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89729f9-ea98-40aa-8404-81c337cb94f4"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a48d91e-7cad-4762-be19-4487c92492c4}" ma:internalName="TaxCatchAll" ma:showField="CatchAllData" ma:web="489729f9-ea98-40aa-8404-81c337cb94f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4854aee-cf7d-4cdf-a480-3904012934e4">
      <Terms xmlns="http://schemas.microsoft.com/office/infopath/2007/PartnerControls"/>
    </lcf76f155ced4ddcb4097134ff3c332f>
    <TaxCatchAll xmlns="489729f9-ea98-40aa-8404-81c337cb94f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420978-A1D0-4C04-91B8-7E370D752F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854aee-cf7d-4cdf-a480-3904012934e4"/>
    <ds:schemaRef ds:uri="489729f9-ea98-40aa-8404-81c337cb94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4FB7DF-8AC4-CC42-A2DF-F054869A4861}">
  <ds:schemaRefs>
    <ds:schemaRef ds:uri="http://schemas.openxmlformats.org/officeDocument/2006/bibliography"/>
  </ds:schemaRefs>
</ds:datastoreItem>
</file>

<file path=customXml/itemProps3.xml><?xml version="1.0" encoding="utf-8"?>
<ds:datastoreItem xmlns:ds="http://schemas.openxmlformats.org/officeDocument/2006/customXml" ds:itemID="{D5A121CB-91A5-4FB2-A632-8791C4ECED66}">
  <ds:schemaRefs>
    <ds:schemaRef ds:uri="http://schemas.microsoft.com/office/2006/metadata/properties"/>
    <ds:schemaRef ds:uri="http://schemas.microsoft.com/office/infopath/2007/PartnerControls"/>
    <ds:schemaRef ds:uri="c4854aee-cf7d-4cdf-a480-3904012934e4"/>
    <ds:schemaRef ds:uri="489729f9-ea98-40aa-8404-81c337cb94f4"/>
  </ds:schemaRefs>
</ds:datastoreItem>
</file>

<file path=customXml/itemProps4.xml><?xml version="1.0" encoding="utf-8"?>
<ds:datastoreItem xmlns:ds="http://schemas.openxmlformats.org/officeDocument/2006/customXml" ds:itemID="{41622A46-CC29-48CC-943F-97C1CB098F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Pages>
  <Words>3526</Words>
  <Characters>19399</Characters>
  <Application>Microsoft Office Word</Application>
  <DocSecurity>0</DocSecurity>
  <Lines>161</Lines>
  <Paragraphs>45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22880</CharactersWithSpaces>
  <SharedDoc>false</SharedDoc>
  <HLinks>
    <vt:vector size="156" baseType="variant">
      <vt:variant>
        <vt:i4>196715</vt:i4>
      </vt:variant>
      <vt:variant>
        <vt:i4>105</vt:i4>
      </vt:variant>
      <vt:variant>
        <vt:i4>0</vt:i4>
      </vt:variant>
      <vt:variant>
        <vt:i4>5</vt:i4>
      </vt:variant>
      <vt:variant>
        <vt:lpwstr>https://cdm.unfccc.int/Panels/ssc_wg/meetings/035/ssc_035_an20.pdf</vt:lpwstr>
      </vt:variant>
      <vt:variant>
        <vt:lpwstr/>
      </vt:variant>
      <vt:variant>
        <vt:i4>1376311</vt:i4>
      </vt:variant>
      <vt:variant>
        <vt:i4>98</vt:i4>
      </vt:variant>
      <vt:variant>
        <vt:i4>0</vt:i4>
      </vt:variant>
      <vt:variant>
        <vt:i4>5</vt:i4>
      </vt:variant>
      <vt:variant>
        <vt:lpwstr/>
      </vt:variant>
      <vt:variant>
        <vt:lpwstr>_Toc150363070</vt:lpwstr>
      </vt:variant>
      <vt:variant>
        <vt:i4>1310775</vt:i4>
      </vt:variant>
      <vt:variant>
        <vt:i4>92</vt:i4>
      </vt:variant>
      <vt:variant>
        <vt:i4>0</vt:i4>
      </vt:variant>
      <vt:variant>
        <vt:i4>5</vt:i4>
      </vt:variant>
      <vt:variant>
        <vt:lpwstr/>
      </vt:variant>
      <vt:variant>
        <vt:lpwstr>_Toc150363069</vt:lpwstr>
      </vt:variant>
      <vt:variant>
        <vt:i4>1310775</vt:i4>
      </vt:variant>
      <vt:variant>
        <vt:i4>86</vt:i4>
      </vt:variant>
      <vt:variant>
        <vt:i4>0</vt:i4>
      </vt:variant>
      <vt:variant>
        <vt:i4>5</vt:i4>
      </vt:variant>
      <vt:variant>
        <vt:lpwstr/>
      </vt:variant>
      <vt:variant>
        <vt:lpwstr>_Toc150363068</vt:lpwstr>
      </vt:variant>
      <vt:variant>
        <vt:i4>1310775</vt:i4>
      </vt:variant>
      <vt:variant>
        <vt:i4>80</vt:i4>
      </vt:variant>
      <vt:variant>
        <vt:i4>0</vt:i4>
      </vt:variant>
      <vt:variant>
        <vt:i4>5</vt:i4>
      </vt:variant>
      <vt:variant>
        <vt:lpwstr/>
      </vt:variant>
      <vt:variant>
        <vt:lpwstr>_Toc150363067</vt:lpwstr>
      </vt:variant>
      <vt:variant>
        <vt:i4>1310775</vt:i4>
      </vt:variant>
      <vt:variant>
        <vt:i4>74</vt:i4>
      </vt:variant>
      <vt:variant>
        <vt:i4>0</vt:i4>
      </vt:variant>
      <vt:variant>
        <vt:i4>5</vt:i4>
      </vt:variant>
      <vt:variant>
        <vt:lpwstr/>
      </vt:variant>
      <vt:variant>
        <vt:lpwstr>_Toc150363066</vt:lpwstr>
      </vt:variant>
      <vt:variant>
        <vt:i4>1310775</vt:i4>
      </vt:variant>
      <vt:variant>
        <vt:i4>68</vt:i4>
      </vt:variant>
      <vt:variant>
        <vt:i4>0</vt:i4>
      </vt:variant>
      <vt:variant>
        <vt:i4>5</vt:i4>
      </vt:variant>
      <vt:variant>
        <vt:lpwstr/>
      </vt:variant>
      <vt:variant>
        <vt:lpwstr>_Toc150363065</vt:lpwstr>
      </vt:variant>
      <vt:variant>
        <vt:i4>1310775</vt:i4>
      </vt:variant>
      <vt:variant>
        <vt:i4>62</vt:i4>
      </vt:variant>
      <vt:variant>
        <vt:i4>0</vt:i4>
      </vt:variant>
      <vt:variant>
        <vt:i4>5</vt:i4>
      </vt:variant>
      <vt:variant>
        <vt:lpwstr/>
      </vt:variant>
      <vt:variant>
        <vt:lpwstr>_Toc150363064</vt:lpwstr>
      </vt:variant>
      <vt:variant>
        <vt:i4>1310775</vt:i4>
      </vt:variant>
      <vt:variant>
        <vt:i4>56</vt:i4>
      </vt:variant>
      <vt:variant>
        <vt:i4>0</vt:i4>
      </vt:variant>
      <vt:variant>
        <vt:i4>5</vt:i4>
      </vt:variant>
      <vt:variant>
        <vt:lpwstr/>
      </vt:variant>
      <vt:variant>
        <vt:lpwstr>_Toc150363063</vt:lpwstr>
      </vt:variant>
      <vt:variant>
        <vt:i4>1310775</vt:i4>
      </vt:variant>
      <vt:variant>
        <vt:i4>50</vt:i4>
      </vt:variant>
      <vt:variant>
        <vt:i4>0</vt:i4>
      </vt:variant>
      <vt:variant>
        <vt:i4>5</vt:i4>
      </vt:variant>
      <vt:variant>
        <vt:lpwstr/>
      </vt:variant>
      <vt:variant>
        <vt:lpwstr>_Toc150363062</vt:lpwstr>
      </vt:variant>
      <vt:variant>
        <vt:i4>1310775</vt:i4>
      </vt:variant>
      <vt:variant>
        <vt:i4>44</vt:i4>
      </vt:variant>
      <vt:variant>
        <vt:i4>0</vt:i4>
      </vt:variant>
      <vt:variant>
        <vt:i4>5</vt:i4>
      </vt:variant>
      <vt:variant>
        <vt:lpwstr/>
      </vt:variant>
      <vt:variant>
        <vt:lpwstr>_Toc150363061</vt:lpwstr>
      </vt:variant>
      <vt:variant>
        <vt:i4>1310775</vt:i4>
      </vt:variant>
      <vt:variant>
        <vt:i4>38</vt:i4>
      </vt:variant>
      <vt:variant>
        <vt:i4>0</vt:i4>
      </vt:variant>
      <vt:variant>
        <vt:i4>5</vt:i4>
      </vt:variant>
      <vt:variant>
        <vt:lpwstr/>
      </vt:variant>
      <vt:variant>
        <vt:lpwstr>_Toc150363060</vt:lpwstr>
      </vt:variant>
      <vt:variant>
        <vt:i4>1507383</vt:i4>
      </vt:variant>
      <vt:variant>
        <vt:i4>32</vt:i4>
      </vt:variant>
      <vt:variant>
        <vt:i4>0</vt:i4>
      </vt:variant>
      <vt:variant>
        <vt:i4>5</vt:i4>
      </vt:variant>
      <vt:variant>
        <vt:lpwstr/>
      </vt:variant>
      <vt:variant>
        <vt:lpwstr>_Toc150363059</vt:lpwstr>
      </vt:variant>
      <vt:variant>
        <vt:i4>1507383</vt:i4>
      </vt:variant>
      <vt:variant>
        <vt:i4>26</vt:i4>
      </vt:variant>
      <vt:variant>
        <vt:i4>0</vt:i4>
      </vt:variant>
      <vt:variant>
        <vt:i4>5</vt:i4>
      </vt:variant>
      <vt:variant>
        <vt:lpwstr/>
      </vt:variant>
      <vt:variant>
        <vt:lpwstr>_Toc150363058</vt:lpwstr>
      </vt:variant>
      <vt:variant>
        <vt:i4>1507383</vt:i4>
      </vt:variant>
      <vt:variant>
        <vt:i4>20</vt:i4>
      </vt:variant>
      <vt:variant>
        <vt:i4>0</vt:i4>
      </vt:variant>
      <vt:variant>
        <vt:i4>5</vt:i4>
      </vt:variant>
      <vt:variant>
        <vt:lpwstr/>
      </vt:variant>
      <vt:variant>
        <vt:lpwstr>_Toc150363057</vt:lpwstr>
      </vt:variant>
      <vt:variant>
        <vt:i4>1507383</vt:i4>
      </vt:variant>
      <vt:variant>
        <vt:i4>14</vt:i4>
      </vt:variant>
      <vt:variant>
        <vt:i4>0</vt:i4>
      </vt:variant>
      <vt:variant>
        <vt:i4>5</vt:i4>
      </vt:variant>
      <vt:variant>
        <vt:lpwstr/>
      </vt:variant>
      <vt:variant>
        <vt:lpwstr>_Toc150363056</vt:lpwstr>
      </vt:variant>
      <vt:variant>
        <vt:i4>1507383</vt:i4>
      </vt:variant>
      <vt:variant>
        <vt:i4>8</vt:i4>
      </vt:variant>
      <vt:variant>
        <vt:i4>0</vt:i4>
      </vt:variant>
      <vt:variant>
        <vt:i4>5</vt:i4>
      </vt:variant>
      <vt:variant>
        <vt:lpwstr/>
      </vt:variant>
      <vt:variant>
        <vt:lpwstr>_Toc150363055</vt:lpwstr>
      </vt:variant>
      <vt:variant>
        <vt:i4>1507383</vt:i4>
      </vt:variant>
      <vt:variant>
        <vt:i4>2</vt:i4>
      </vt:variant>
      <vt:variant>
        <vt:i4>0</vt:i4>
      </vt:variant>
      <vt:variant>
        <vt:i4>5</vt:i4>
      </vt:variant>
      <vt:variant>
        <vt:lpwstr/>
      </vt:variant>
      <vt:variant>
        <vt:lpwstr>_Toc150363054</vt:lpwstr>
      </vt:variant>
      <vt:variant>
        <vt:i4>1048592</vt:i4>
      </vt:variant>
      <vt:variant>
        <vt:i4>21</vt:i4>
      </vt:variant>
      <vt:variant>
        <vt:i4>0</vt:i4>
      </vt:variant>
      <vt:variant>
        <vt:i4>5</vt:i4>
      </vt:variant>
      <vt:variant>
        <vt:lpwstr>https://www.globalforestwatch.org/dashboards/country/MDG/?location=WyJjb3VudHJ5IiwiTURHIl0%3D</vt:lpwstr>
      </vt:variant>
      <vt:variant>
        <vt:lpwstr/>
      </vt:variant>
      <vt:variant>
        <vt:i4>1048592</vt:i4>
      </vt:variant>
      <vt:variant>
        <vt:i4>18</vt:i4>
      </vt:variant>
      <vt:variant>
        <vt:i4>0</vt:i4>
      </vt:variant>
      <vt:variant>
        <vt:i4>5</vt:i4>
      </vt:variant>
      <vt:variant>
        <vt:lpwstr>https://www.globalforestwatch.org/dashboards/country/MDG/?location=WyJjb3VudHJ5IiwiTURHIl0%3D</vt:lpwstr>
      </vt:variant>
      <vt:variant>
        <vt:lpwstr/>
      </vt:variant>
      <vt:variant>
        <vt:i4>1048592</vt:i4>
      </vt:variant>
      <vt:variant>
        <vt:i4>15</vt:i4>
      </vt:variant>
      <vt:variant>
        <vt:i4>0</vt:i4>
      </vt:variant>
      <vt:variant>
        <vt:i4>5</vt:i4>
      </vt:variant>
      <vt:variant>
        <vt:lpwstr>https://www.globalforestwatch.org/dashboards/country/MDG/?location=WyJjb3VudHJ5IiwiTURHIl0%3D</vt:lpwstr>
      </vt:variant>
      <vt:variant>
        <vt:lpwstr/>
      </vt:variant>
      <vt:variant>
        <vt:i4>1048592</vt:i4>
      </vt:variant>
      <vt:variant>
        <vt:i4>12</vt:i4>
      </vt:variant>
      <vt:variant>
        <vt:i4>0</vt:i4>
      </vt:variant>
      <vt:variant>
        <vt:i4>5</vt:i4>
      </vt:variant>
      <vt:variant>
        <vt:lpwstr>https://www.globalforestwatch.org/dashboards/country/MDG/?location=WyJjb3VudHJ5IiwiTURHIl0%3D</vt:lpwstr>
      </vt:variant>
      <vt:variant>
        <vt:lpwstr/>
      </vt:variant>
      <vt:variant>
        <vt:i4>6488176</vt:i4>
      </vt:variant>
      <vt:variant>
        <vt:i4>9</vt:i4>
      </vt:variant>
      <vt:variant>
        <vt:i4>0</vt:i4>
      </vt:variant>
      <vt:variant>
        <vt:i4>5</vt:i4>
      </vt:variant>
      <vt:variant>
        <vt:lpwstr>https://www.sciencedirect.com/science/article/pii/S2351989423000240</vt:lpwstr>
      </vt:variant>
      <vt:variant>
        <vt:lpwstr/>
      </vt:variant>
      <vt:variant>
        <vt:i4>2752622</vt:i4>
      </vt:variant>
      <vt:variant>
        <vt:i4>6</vt:i4>
      </vt:variant>
      <vt:variant>
        <vt:i4>0</vt:i4>
      </vt:variant>
      <vt:variant>
        <vt:i4>5</vt:i4>
      </vt:variant>
      <vt:variant>
        <vt:lpwstr>https://www.science.org/doi/10.1126/science.adf1466</vt:lpwstr>
      </vt:variant>
      <vt:variant>
        <vt:lpwstr/>
      </vt:variant>
      <vt:variant>
        <vt:i4>7733289</vt:i4>
      </vt:variant>
      <vt:variant>
        <vt:i4>3</vt:i4>
      </vt:variant>
      <vt:variant>
        <vt:i4>0</vt:i4>
      </vt:variant>
      <vt:variant>
        <vt:i4>5</vt:i4>
      </vt:variant>
      <vt:variant>
        <vt:lpwstr>https://www.worldbank.org/en/country/madagascar/overview</vt:lpwstr>
      </vt:variant>
      <vt:variant>
        <vt:lpwstr>:~:text=The%20situation%20is%20exacerbated%20by,using%20the%20national%20poverty%20line</vt:lpwstr>
      </vt:variant>
      <vt:variant>
        <vt:i4>6160387</vt:i4>
      </vt:variant>
      <vt:variant>
        <vt:i4>0</vt:i4>
      </vt:variant>
      <vt:variant>
        <vt:i4>0</vt:i4>
      </vt:variant>
      <vt:variant>
        <vt:i4>5</vt:i4>
      </vt:variant>
      <vt:variant>
        <vt:lpwstr>https://www.unep.org/resources/factsheet/ecosystem-based-adaptation-madagascar-2014-2020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WeAct</dc:creator>
  <cp:keywords/>
  <dc:description/>
  <cp:lastModifiedBy>Manantsoa</cp:lastModifiedBy>
  <cp:revision>9</cp:revision>
  <dcterms:created xsi:type="dcterms:W3CDTF">2023-11-08T11:49:00Z</dcterms:created>
  <dcterms:modified xsi:type="dcterms:W3CDTF">2023-11-08T14:15:00Z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0x010100C704D75CCB67FC46A76F9FC166637277</vt:lpwstr>
  </property>
  <property fmtid="{D5CDD505-2E9C-101B-9397-08002B2CF9AE}" pid="3" name="MediaServiceImageTags">
    <vt:lpwstr/>
  </property>
</Properties>
</file>